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BD096" w14:textId="359959EA" w:rsidR="00107681" w:rsidRPr="008D3EBA" w:rsidRDefault="008D3EBA">
      <w:pPr>
        <w:rPr>
          <w:b/>
          <w:bCs/>
        </w:rPr>
      </w:pPr>
      <w:r w:rsidRPr="008D3EBA">
        <w:rPr>
          <w:b/>
          <w:bCs/>
        </w:rPr>
        <w:t xml:space="preserve">Little patients, big needs </w:t>
      </w:r>
    </w:p>
    <w:p w14:paraId="4B5EDA26" w14:textId="3BB5311B" w:rsidR="008D3EBA" w:rsidRPr="008D3EBA" w:rsidRDefault="008D3EBA">
      <w:pPr>
        <w:rPr>
          <w:b/>
          <w:bCs/>
        </w:rPr>
      </w:pPr>
      <w:r w:rsidRPr="008D3EBA">
        <w:rPr>
          <w:b/>
          <w:bCs/>
        </w:rPr>
        <w:t>Resources</w:t>
      </w:r>
    </w:p>
    <w:p w14:paraId="2980676A" w14:textId="0FA10CDC" w:rsidR="008D3EBA" w:rsidRDefault="008D3EBA">
      <w:r>
        <w:t xml:space="preserve">Critical Care Trials Group:  </w:t>
      </w:r>
      <w:hyperlink r:id="rId4" w:history="1">
        <w:r w:rsidRPr="00CA1AC4">
          <w:rPr>
            <w:rStyle w:val="Hyperlink"/>
          </w:rPr>
          <w:t>https://www.ccctg.ca/our-initiatives/canadian-critical-care-pediatric-subgroup</w:t>
        </w:r>
      </w:hyperlink>
    </w:p>
    <w:p w14:paraId="35E3277E" w14:textId="5D7DB72C" w:rsidR="008D3EBA" w:rsidRDefault="008D3EBA">
      <w:r>
        <w:t xml:space="preserve">Open Pediatrics:  </w:t>
      </w:r>
      <w:hyperlink r:id="rId5" w:history="1">
        <w:r w:rsidRPr="00CA1AC4">
          <w:rPr>
            <w:rStyle w:val="Hyperlink"/>
          </w:rPr>
          <w:t>https://www.openpediatrics.org</w:t>
        </w:r>
      </w:hyperlink>
    </w:p>
    <w:p w14:paraId="02812BCB" w14:textId="472EF06E" w:rsidR="008D3EBA" w:rsidRDefault="008D3EBA">
      <w:r>
        <w:t xml:space="preserve">American Association of Critical-Care Nurses:  </w:t>
      </w:r>
      <w:hyperlink r:id="rId6" w:history="1">
        <w:r w:rsidRPr="00CA1AC4">
          <w:rPr>
            <w:rStyle w:val="Hyperlink"/>
          </w:rPr>
          <w:t>https://www.aacn.org</w:t>
        </w:r>
      </w:hyperlink>
    </w:p>
    <w:p w14:paraId="625AC703" w14:textId="533B7050" w:rsidR="008D3EBA" w:rsidRDefault="008D3EBA">
      <w:r>
        <w:t xml:space="preserve">Canadian Association of Critical Care Nurses: </w:t>
      </w:r>
      <w:hyperlink r:id="rId7" w:history="1">
        <w:r w:rsidRPr="00CA1AC4">
          <w:rPr>
            <w:rStyle w:val="Hyperlink"/>
          </w:rPr>
          <w:t>https://caccn.ca</w:t>
        </w:r>
      </w:hyperlink>
    </w:p>
    <w:p w14:paraId="7B215413" w14:textId="75413963" w:rsidR="008D3EBA" w:rsidRDefault="008D3EBA">
      <w:r>
        <w:t xml:space="preserve">Critical Care Services Ontario:  </w:t>
      </w:r>
      <w:hyperlink r:id="rId8" w:history="1">
        <w:r w:rsidRPr="00CA1AC4">
          <w:rPr>
            <w:rStyle w:val="Hyperlink"/>
          </w:rPr>
          <w:t>https://criticalcareontario.ca</w:t>
        </w:r>
      </w:hyperlink>
    </w:p>
    <w:p w14:paraId="094C3758" w14:textId="29DD8299" w:rsidR="008D3EBA" w:rsidRDefault="008D3EBA">
      <w:proofErr w:type="spellStart"/>
      <w:r>
        <w:t>SickKids|AboutKidsHealth</w:t>
      </w:r>
      <w:proofErr w:type="spellEnd"/>
      <w:r>
        <w:t xml:space="preserve">:  </w:t>
      </w:r>
      <w:hyperlink r:id="rId9" w:history="1">
        <w:r w:rsidRPr="00CA1AC4">
          <w:rPr>
            <w:rStyle w:val="Hyperlink"/>
          </w:rPr>
          <w:t>https://www.aboutkidshealth.ca</w:t>
        </w:r>
      </w:hyperlink>
    </w:p>
    <w:p w14:paraId="3AC086FC" w14:textId="77777777" w:rsidR="008D3EBA" w:rsidRDefault="008D3EBA"/>
    <w:sectPr w:rsidR="008D3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A"/>
    <w:rsid w:val="00107681"/>
    <w:rsid w:val="00173A1C"/>
    <w:rsid w:val="002E63E7"/>
    <w:rsid w:val="004248E8"/>
    <w:rsid w:val="0043179F"/>
    <w:rsid w:val="005C2E6D"/>
    <w:rsid w:val="0073709D"/>
    <w:rsid w:val="007E50BB"/>
    <w:rsid w:val="008D3EBA"/>
    <w:rsid w:val="009C7A80"/>
    <w:rsid w:val="00A454D2"/>
    <w:rsid w:val="00AE04C9"/>
    <w:rsid w:val="00D47E6E"/>
    <w:rsid w:val="00E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F413"/>
  <w15:chartTrackingRefBased/>
  <w15:docId w15:val="{4688100E-0BA0-4DBC-8B71-BD9ED1E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E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E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E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E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E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E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E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E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E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E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E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E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E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E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E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E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E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E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E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E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E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E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E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E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3E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E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E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EB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D3EB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ticalcareontari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cc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c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penpediatric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cctg.ca/our-initiatives/canadian-critical-care-pediatric-subgroup" TargetMode="External"/><Relationship Id="rId9" Type="http://schemas.openxmlformats.org/officeDocument/2006/relationships/hyperlink" Target="https://www.aboutkids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Halfkenny-Zellas, COO, CACCN</dc:creator>
  <cp:keywords/>
  <dc:description/>
  <cp:lastModifiedBy>Christine Halfkenny-Zellas, COO, CACCN</cp:lastModifiedBy>
  <cp:revision>1</cp:revision>
  <dcterms:created xsi:type="dcterms:W3CDTF">2024-06-24T18:38:00Z</dcterms:created>
  <dcterms:modified xsi:type="dcterms:W3CDTF">2024-06-24T18:43:00Z</dcterms:modified>
</cp:coreProperties>
</file>