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42822" w14:textId="2AA5C18A" w:rsidR="00BC5FF4" w:rsidRDefault="00BC5FF4" w:rsidP="00E5340A">
      <w:pPr>
        <w:spacing w:after="160" w:line="259" w:lineRule="auto"/>
        <w:jc w:val="center"/>
      </w:pPr>
      <w:r>
        <w:rPr>
          <w:noProof/>
        </w:rPr>
        <w:drawing>
          <wp:anchor distT="0" distB="0" distL="114300" distR="114300" simplePos="0" relativeHeight="251887626" behindDoc="1" locked="0" layoutInCell="1" allowOverlap="1" wp14:anchorId="071E41E5" wp14:editId="4E12A8A4">
            <wp:simplePos x="0" y="0"/>
            <wp:positionH relativeFrom="margin">
              <wp:posOffset>943610</wp:posOffset>
            </wp:positionH>
            <wp:positionV relativeFrom="paragraph">
              <wp:posOffset>0</wp:posOffset>
            </wp:positionV>
            <wp:extent cx="5114925" cy="1417955"/>
            <wp:effectExtent l="0" t="0" r="9525" b="0"/>
            <wp:wrapTight wrapText="bothSides">
              <wp:wrapPolygon edited="0">
                <wp:start x="0" y="0"/>
                <wp:lineTo x="0" y="21184"/>
                <wp:lineTo x="21560" y="21184"/>
                <wp:lineTo x="21560" y="0"/>
                <wp:lineTo x="0" y="0"/>
              </wp:wrapPolygon>
            </wp:wrapTight>
            <wp:docPr id="928395126" name="Picture 1" descr="A red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95126" name="Picture 1" descr="A red and black text on a white backgroun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98" b="33945"/>
                    <a:stretch/>
                  </pic:blipFill>
                  <pic:spPr bwMode="auto">
                    <a:xfrm>
                      <a:off x="0" y="0"/>
                      <a:ext cx="5114925" cy="1417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950FF" w14:textId="5668E591" w:rsidR="00BC5FF4" w:rsidRDefault="00BC5FF4" w:rsidP="00E5340A">
      <w:pPr>
        <w:spacing w:after="160" w:line="259" w:lineRule="auto"/>
        <w:jc w:val="center"/>
      </w:pPr>
    </w:p>
    <w:p w14:paraId="5B9246FB" w14:textId="77777777" w:rsidR="00BC5FF4" w:rsidRDefault="00BC5FF4" w:rsidP="00E5340A">
      <w:pPr>
        <w:spacing w:after="160" w:line="259" w:lineRule="auto"/>
        <w:jc w:val="center"/>
      </w:pPr>
    </w:p>
    <w:p w14:paraId="18B63BCB" w14:textId="4CEE3047" w:rsidR="00BC5FF4" w:rsidRDefault="00BC5FF4" w:rsidP="00E5340A">
      <w:pPr>
        <w:spacing w:after="160" w:line="259" w:lineRule="auto"/>
        <w:jc w:val="center"/>
      </w:pPr>
    </w:p>
    <w:p w14:paraId="56C90932" w14:textId="6D16F05D" w:rsidR="00BC5FF4" w:rsidRDefault="00BC5FF4" w:rsidP="00E5340A">
      <w:pPr>
        <w:spacing w:after="160" w:line="259" w:lineRule="auto"/>
        <w:jc w:val="center"/>
      </w:pPr>
      <w:r>
        <w:rPr>
          <w:noProof/>
        </w:rPr>
        <mc:AlternateContent>
          <mc:Choice Requires="wps">
            <w:drawing>
              <wp:anchor distT="0" distB="0" distL="114300" distR="114300" simplePos="0" relativeHeight="251888650" behindDoc="0" locked="0" layoutInCell="1" allowOverlap="1" wp14:anchorId="6D3123BC" wp14:editId="4B5B727E">
                <wp:simplePos x="0" y="0"/>
                <wp:positionH relativeFrom="column">
                  <wp:posOffset>1610360</wp:posOffset>
                </wp:positionH>
                <wp:positionV relativeFrom="paragraph">
                  <wp:posOffset>189230</wp:posOffset>
                </wp:positionV>
                <wp:extent cx="3733800" cy="314325"/>
                <wp:effectExtent l="0" t="0" r="0" b="9525"/>
                <wp:wrapNone/>
                <wp:docPr id="1685314437" name="Text Box 11"/>
                <wp:cNvGraphicFramePr/>
                <a:graphic xmlns:a="http://schemas.openxmlformats.org/drawingml/2006/main">
                  <a:graphicData uri="http://schemas.microsoft.com/office/word/2010/wordprocessingShape">
                    <wps:wsp>
                      <wps:cNvSpPr txBox="1"/>
                      <wps:spPr>
                        <a:xfrm>
                          <a:off x="0" y="0"/>
                          <a:ext cx="3733800" cy="314325"/>
                        </a:xfrm>
                        <a:prstGeom prst="rect">
                          <a:avLst/>
                        </a:prstGeom>
                        <a:solidFill>
                          <a:schemeClr val="lt1"/>
                        </a:solidFill>
                        <a:ln w="6350">
                          <a:noFill/>
                        </a:ln>
                      </wps:spPr>
                      <wps:txbx>
                        <w:txbxContent>
                          <w:p w14:paraId="7844657F" w14:textId="7415F8C1" w:rsidR="00BC5FF4" w:rsidRPr="008E37A4" w:rsidRDefault="00BC5FF4" w:rsidP="00BC5FF4">
                            <w:pPr>
                              <w:jc w:val="center"/>
                              <w:rPr>
                                <w:rFonts w:ascii="Aptos" w:hAnsi="Aptos"/>
                                <w:b/>
                                <w:bCs/>
                                <w:sz w:val="36"/>
                                <w:szCs w:val="36"/>
                              </w:rPr>
                            </w:pPr>
                            <w:r w:rsidRPr="008E37A4">
                              <w:rPr>
                                <w:rFonts w:ascii="Aptos" w:hAnsi="Aptos"/>
                                <w:b/>
                                <w:bCs/>
                                <w:sz w:val="36"/>
                                <w:szCs w:val="36"/>
                              </w:rPr>
                              <w:t>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3123BC" id="_x0000_t202" coordsize="21600,21600" o:spt="202" path="m,l,21600r21600,l21600,xe">
                <v:stroke joinstyle="miter"/>
                <v:path gradientshapeok="t" o:connecttype="rect"/>
              </v:shapetype>
              <v:shape id="Text Box 11" o:spid="_x0000_s1026" type="#_x0000_t202" style="position:absolute;left:0;text-align:left;margin-left:126.8pt;margin-top:14.9pt;width:294pt;height:24.75pt;z-index:2518886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" fillcolor="white [3201]" stroked="f" strokeweight=".5pt">
                <v:textbox>
                  <w:txbxContent>
                    <w:p w14:paraId="7844657F" w14:textId="7415F8C1" w:rsidR="00BC5FF4" w:rsidRPr="008E37A4" w:rsidRDefault="00BC5FF4" w:rsidP="00BC5FF4">
                      <w:pPr>
                        <w:jc w:val="center"/>
                        <w:rPr>
                          <w:rFonts w:ascii="Aptos" w:hAnsi="Aptos"/>
                          <w:b/>
                          <w:bCs/>
                          <w:sz w:val="36"/>
                          <w:szCs w:val="36"/>
                        </w:rPr>
                      </w:pPr>
                      <w:r w:rsidRPr="008E37A4">
                        <w:rPr>
                          <w:rFonts w:ascii="Aptos" w:hAnsi="Aptos"/>
                          <w:b/>
                          <w:bCs/>
                          <w:sz w:val="36"/>
                          <w:szCs w:val="36"/>
                        </w:rPr>
                        <w:t>June 2024</w:t>
                      </w:r>
                    </w:p>
                  </w:txbxContent>
                </v:textbox>
              </v:shape>
            </w:pict>
          </mc:Fallback>
        </mc:AlternateContent>
      </w:r>
    </w:p>
    <w:p w14:paraId="3F11C91C" w14:textId="3A7E3440" w:rsidR="00BC5FF4" w:rsidRDefault="00BC5FF4" w:rsidP="00E5340A">
      <w:pPr>
        <w:spacing w:after="160" w:line="259" w:lineRule="auto"/>
        <w:jc w:val="center"/>
      </w:pPr>
    </w:p>
    <w:p w14:paraId="6B76FC10" w14:textId="48BB037D" w:rsidR="00006FEC" w:rsidRPr="00F9528D" w:rsidRDefault="00BF7C5F" w:rsidP="00E5340A">
      <w:pPr>
        <w:spacing w:after="160" w:line="259" w:lineRule="auto"/>
        <w:jc w:val="center"/>
        <w:rPr>
          <w:b/>
          <w:bCs/>
          <w:noProof/>
          <w:sz w:val="44"/>
          <w:szCs w:val="44"/>
        </w:rPr>
      </w:pPr>
      <w:r>
        <w:rPr>
          <w:noProof/>
        </w:rPr>
        <w:drawing>
          <wp:anchor distT="0" distB="0" distL="114300" distR="114300" simplePos="0" relativeHeight="251910154" behindDoc="1" locked="0" layoutInCell="1" allowOverlap="1" wp14:anchorId="2B8D4621" wp14:editId="3144BEB1">
            <wp:simplePos x="0" y="0"/>
            <wp:positionH relativeFrom="column">
              <wp:posOffset>3382010</wp:posOffset>
            </wp:positionH>
            <wp:positionV relativeFrom="paragraph">
              <wp:posOffset>118110</wp:posOffset>
            </wp:positionV>
            <wp:extent cx="3702685" cy="3419475"/>
            <wp:effectExtent l="0" t="0" r="0" b="9525"/>
            <wp:wrapTight wrapText="bothSides">
              <wp:wrapPolygon edited="0">
                <wp:start x="0" y="0"/>
                <wp:lineTo x="0" y="21540"/>
                <wp:lineTo x="21448" y="21540"/>
                <wp:lineTo x="21448" y="0"/>
                <wp:lineTo x="0" y="0"/>
              </wp:wrapPolygon>
            </wp:wrapTight>
            <wp:docPr id="579486418" name="Picture 14" descr="A rainbow colored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6418" name="Picture 14" descr="A rainbow colored handshake with 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21719" r="21607"/>
                    <a:stretch/>
                  </pic:blipFill>
                  <pic:spPr bwMode="auto">
                    <a:xfrm>
                      <a:off x="0" y="0"/>
                      <a:ext cx="3702685"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631" w:rsidRPr="00DB0181">
        <w:rPr>
          <w:rFonts w:eastAsiaTheme="minorHAnsi" w:cstheme="minorBidi"/>
          <w:noProof/>
          <w:sz w:val="22"/>
          <w:szCs w:val="22"/>
          <w:lang w:eastAsia="en-US"/>
        </w:rPr>
        <mc:AlternateContent>
          <mc:Choice Requires="wps">
            <w:drawing>
              <wp:anchor distT="0" distB="0" distL="114300" distR="114300" simplePos="0" relativeHeight="251872266" behindDoc="1" locked="0" layoutInCell="1" allowOverlap="1" wp14:anchorId="1E489822" wp14:editId="71FBCDDF">
                <wp:simplePos x="0" y="0"/>
                <wp:positionH relativeFrom="margin">
                  <wp:posOffset>295910</wp:posOffset>
                </wp:positionH>
                <wp:positionV relativeFrom="paragraph">
                  <wp:posOffset>107315</wp:posOffset>
                </wp:positionV>
                <wp:extent cx="2981325" cy="7419975"/>
                <wp:effectExtent l="19050" t="19050" r="28575" b="28575"/>
                <wp:wrapTight wrapText="bothSides">
                  <wp:wrapPolygon edited="0">
                    <wp:start x="-138" y="-55"/>
                    <wp:lineTo x="-138" y="21628"/>
                    <wp:lineTo x="21669" y="21628"/>
                    <wp:lineTo x="21669" y="-55"/>
                    <wp:lineTo x="-138" y="-55"/>
                  </wp:wrapPolygon>
                </wp:wrapTight>
                <wp:docPr id="1489043065" name="Text Box 1489043065"/>
                <wp:cNvGraphicFramePr/>
                <a:graphic xmlns:a="http://schemas.openxmlformats.org/drawingml/2006/main">
                  <a:graphicData uri="http://schemas.microsoft.com/office/word/2010/wordprocessingShape">
                    <wps:wsp>
                      <wps:cNvSpPr txBox="1"/>
                      <wps:spPr>
                        <a:xfrm>
                          <a:off x="0" y="0"/>
                          <a:ext cx="2981325" cy="7419975"/>
                        </a:xfrm>
                        <a:prstGeom prst="rect">
                          <a:avLst/>
                        </a:prstGeom>
                        <a:noFill/>
                        <a:ln w="38100">
                          <a:solidFill>
                            <a:srgbClr val="5B9BD5">
                              <a:lumMod val="50000"/>
                            </a:srgbClr>
                          </a:solidFill>
                          <a:extLst>
                            <a:ext uri="{C807C97D-BFC1-408E-A445-0C87EB9F89A2}">
                              <ask:lineSketchStyleProps xmlns:ask="http://schemas.microsoft.com/office/drawing/2018/sketchyshapes" sd="3272759698">
                                <a:custGeom>
                                  <a:avLst/>
                                  <a:gdLst>
                                    <a:gd name="connsiteX0" fmla="*/ 0 w 3185160"/>
                                    <a:gd name="connsiteY0" fmla="*/ 0 h 3413760"/>
                                    <a:gd name="connsiteX1" fmla="*/ 435305 w 3185160"/>
                                    <a:gd name="connsiteY1" fmla="*/ 0 h 3413760"/>
                                    <a:gd name="connsiteX2" fmla="*/ 870610 w 3185160"/>
                                    <a:gd name="connsiteY2" fmla="*/ 0 h 3413760"/>
                                    <a:gd name="connsiteX3" fmla="*/ 1337767 w 3185160"/>
                                    <a:gd name="connsiteY3" fmla="*/ 0 h 3413760"/>
                                    <a:gd name="connsiteX4" fmla="*/ 1900479 w 3185160"/>
                                    <a:gd name="connsiteY4" fmla="*/ 0 h 3413760"/>
                                    <a:gd name="connsiteX5" fmla="*/ 2463190 w 3185160"/>
                                    <a:gd name="connsiteY5" fmla="*/ 0 h 3413760"/>
                                    <a:gd name="connsiteX6" fmla="*/ 3185160 w 3185160"/>
                                    <a:gd name="connsiteY6" fmla="*/ 0 h 3413760"/>
                                    <a:gd name="connsiteX7" fmla="*/ 3185160 w 3185160"/>
                                    <a:gd name="connsiteY7" fmla="*/ 568960 h 3413760"/>
                                    <a:gd name="connsiteX8" fmla="*/ 3185160 w 3185160"/>
                                    <a:gd name="connsiteY8" fmla="*/ 1172058 h 3413760"/>
                                    <a:gd name="connsiteX9" fmla="*/ 3185160 w 3185160"/>
                                    <a:gd name="connsiteY9" fmla="*/ 1638605 h 3413760"/>
                                    <a:gd name="connsiteX10" fmla="*/ 3185160 w 3185160"/>
                                    <a:gd name="connsiteY10" fmla="*/ 2105152 h 3413760"/>
                                    <a:gd name="connsiteX11" fmla="*/ 3185160 w 3185160"/>
                                    <a:gd name="connsiteY11" fmla="*/ 2674112 h 3413760"/>
                                    <a:gd name="connsiteX12" fmla="*/ 3185160 w 3185160"/>
                                    <a:gd name="connsiteY12" fmla="*/ 3413760 h 3413760"/>
                                    <a:gd name="connsiteX13" fmla="*/ 2622448 w 3185160"/>
                                    <a:gd name="connsiteY13" fmla="*/ 3413760 h 3413760"/>
                                    <a:gd name="connsiteX14" fmla="*/ 2187143 w 3185160"/>
                                    <a:gd name="connsiteY14" fmla="*/ 3413760 h 3413760"/>
                                    <a:gd name="connsiteX15" fmla="*/ 1719986 w 3185160"/>
                                    <a:gd name="connsiteY15" fmla="*/ 3413760 h 3413760"/>
                                    <a:gd name="connsiteX16" fmla="*/ 1252830 w 3185160"/>
                                    <a:gd name="connsiteY16" fmla="*/ 3413760 h 3413760"/>
                                    <a:gd name="connsiteX17" fmla="*/ 658266 w 3185160"/>
                                    <a:gd name="connsiteY17" fmla="*/ 3413760 h 3413760"/>
                                    <a:gd name="connsiteX18" fmla="*/ 0 w 3185160"/>
                                    <a:gd name="connsiteY18" fmla="*/ 3413760 h 3413760"/>
                                    <a:gd name="connsiteX19" fmla="*/ 0 w 3185160"/>
                                    <a:gd name="connsiteY19" fmla="*/ 2913075 h 3413760"/>
                                    <a:gd name="connsiteX20" fmla="*/ 0 w 3185160"/>
                                    <a:gd name="connsiteY20" fmla="*/ 2275840 h 3413760"/>
                                    <a:gd name="connsiteX21" fmla="*/ 0 w 3185160"/>
                                    <a:gd name="connsiteY21" fmla="*/ 1775155 h 3413760"/>
                                    <a:gd name="connsiteX22" fmla="*/ 0 w 3185160"/>
                                    <a:gd name="connsiteY22" fmla="*/ 1172058 h 3413760"/>
                                    <a:gd name="connsiteX23" fmla="*/ 0 w 3185160"/>
                                    <a:gd name="connsiteY23" fmla="*/ 603098 h 3413760"/>
                                    <a:gd name="connsiteX24" fmla="*/ 0 w 3185160"/>
                                    <a:gd name="connsiteY24" fmla="*/ 0 h 3413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185160" h="3413760" extrusionOk="0">
                                      <a:moveTo>
                                        <a:pt x="0" y="0"/>
                                      </a:moveTo>
                                      <a:cubicBezTo>
                                        <a:pt x="111480" y="-16746"/>
                                        <a:pt x="326125" y="13811"/>
                                        <a:pt x="435305" y="0"/>
                                      </a:cubicBezTo>
                                      <a:cubicBezTo>
                                        <a:pt x="544485" y="-13811"/>
                                        <a:pt x="688083" y="14880"/>
                                        <a:pt x="870610" y="0"/>
                                      </a:cubicBezTo>
                                      <a:cubicBezTo>
                                        <a:pt x="1053137" y="-14880"/>
                                        <a:pt x="1195678" y="39527"/>
                                        <a:pt x="1337767" y="0"/>
                                      </a:cubicBezTo>
                                      <a:cubicBezTo>
                                        <a:pt x="1479856" y="-39527"/>
                                        <a:pt x="1748493" y="55797"/>
                                        <a:pt x="1900479" y="0"/>
                                      </a:cubicBezTo>
                                      <a:cubicBezTo>
                                        <a:pt x="2052465" y="-55797"/>
                                        <a:pt x="2287785" y="5751"/>
                                        <a:pt x="2463190" y="0"/>
                                      </a:cubicBezTo>
                                      <a:cubicBezTo>
                                        <a:pt x="2638595" y="-5751"/>
                                        <a:pt x="2882426" y="5220"/>
                                        <a:pt x="3185160" y="0"/>
                                      </a:cubicBezTo>
                                      <a:cubicBezTo>
                                        <a:pt x="3230763" y="271492"/>
                                        <a:pt x="3127480" y="307806"/>
                                        <a:pt x="3185160" y="568960"/>
                                      </a:cubicBezTo>
                                      <a:cubicBezTo>
                                        <a:pt x="3242840" y="830114"/>
                                        <a:pt x="3183353" y="1007150"/>
                                        <a:pt x="3185160" y="1172058"/>
                                      </a:cubicBezTo>
                                      <a:cubicBezTo>
                                        <a:pt x="3186967" y="1336966"/>
                                        <a:pt x="3137621" y="1540759"/>
                                        <a:pt x="3185160" y="1638605"/>
                                      </a:cubicBezTo>
                                      <a:cubicBezTo>
                                        <a:pt x="3232699" y="1736451"/>
                                        <a:pt x="3135768" y="1998123"/>
                                        <a:pt x="3185160" y="2105152"/>
                                      </a:cubicBezTo>
                                      <a:cubicBezTo>
                                        <a:pt x="3234552" y="2212181"/>
                                        <a:pt x="3133839" y="2391832"/>
                                        <a:pt x="3185160" y="2674112"/>
                                      </a:cubicBezTo>
                                      <a:cubicBezTo>
                                        <a:pt x="3236481" y="2956392"/>
                                        <a:pt x="3129464" y="3059936"/>
                                        <a:pt x="3185160" y="3413760"/>
                                      </a:cubicBezTo>
                                      <a:cubicBezTo>
                                        <a:pt x="3005505" y="3449920"/>
                                        <a:pt x="2765134" y="3411085"/>
                                        <a:pt x="2622448" y="3413760"/>
                                      </a:cubicBezTo>
                                      <a:cubicBezTo>
                                        <a:pt x="2479762" y="3416435"/>
                                        <a:pt x="2391526" y="3363535"/>
                                        <a:pt x="2187143" y="3413760"/>
                                      </a:cubicBezTo>
                                      <a:cubicBezTo>
                                        <a:pt x="1982760" y="3463985"/>
                                        <a:pt x="1917969" y="3402756"/>
                                        <a:pt x="1719986" y="3413760"/>
                                      </a:cubicBezTo>
                                      <a:cubicBezTo>
                                        <a:pt x="1522003" y="3424764"/>
                                        <a:pt x="1468970" y="3407898"/>
                                        <a:pt x="1252830" y="3413760"/>
                                      </a:cubicBezTo>
                                      <a:cubicBezTo>
                                        <a:pt x="1036690" y="3419622"/>
                                        <a:pt x="791018" y="3364830"/>
                                        <a:pt x="658266" y="3413760"/>
                                      </a:cubicBezTo>
                                      <a:cubicBezTo>
                                        <a:pt x="525514" y="3462690"/>
                                        <a:pt x="213820" y="3338387"/>
                                        <a:pt x="0" y="3413760"/>
                                      </a:cubicBezTo>
                                      <a:cubicBezTo>
                                        <a:pt x="-38755" y="3236716"/>
                                        <a:pt x="9546" y="3099169"/>
                                        <a:pt x="0" y="2913075"/>
                                      </a:cubicBezTo>
                                      <a:cubicBezTo>
                                        <a:pt x="-9546" y="2726982"/>
                                        <a:pt x="12543" y="2538976"/>
                                        <a:pt x="0" y="2275840"/>
                                      </a:cubicBezTo>
                                      <a:cubicBezTo>
                                        <a:pt x="-12543" y="2012704"/>
                                        <a:pt x="482" y="1960451"/>
                                        <a:pt x="0" y="1775155"/>
                                      </a:cubicBezTo>
                                      <a:cubicBezTo>
                                        <a:pt x="-482" y="1589860"/>
                                        <a:pt x="6720" y="1391254"/>
                                        <a:pt x="0" y="1172058"/>
                                      </a:cubicBezTo>
                                      <a:cubicBezTo>
                                        <a:pt x="-6720" y="952862"/>
                                        <a:pt x="35764" y="818186"/>
                                        <a:pt x="0" y="603098"/>
                                      </a:cubicBezTo>
                                      <a:cubicBezTo>
                                        <a:pt x="-35764" y="388010"/>
                                        <a:pt x="45912" y="150609"/>
                                        <a:pt x="0" y="0"/>
                                      </a:cubicBezTo>
                                      <a:close/>
                                    </a:path>
                                  </a:pathLst>
                                </a:custGeom>
                                <ask:type>
                                  <ask:lineSketchNone/>
                                </ask:type>
                              </ask:lineSketchStyleProps>
                            </a:ext>
                          </a:extLst>
                        </a:ln>
                      </wps:spPr>
                      <wps:txbx>
                        <w:txbxContent>
                          <w:p w14:paraId="7FDD9F36" w14:textId="4EB31ABB" w:rsidR="00924296" w:rsidRDefault="00087461" w:rsidP="00924296">
                            <w:pPr>
                              <w:pStyle w:val="NoSpacing"/>
                              <w:jc w:val="center"/>
                              <w:rPr>
                                <w:b/>
                                <w:bCs/>
                                <w:color w:val="385623" w:themeColor="accent6" w:themeShade="80"/>
                                <w:sz w:val="28"/>
                                <w:szCs w:val="28"/>
                              </w:rPr>
                            </w:pPr>
                            <w:r>
                              <w:rPr>
                                <w:noProof/>
                              </w:rPr>
                              <w:drawing>
                                <wp:inline distT="0" distB="0" distL="0" distR="0" wp14:anchorId="06A3A2DF" wp14:editId="293CA141">
                                  <wp:extent cx="2733675" cy="996963"/>
                                  <wp:effectExtent l="0" t="0" r="0" b="0"/>
                                  <wp:docPr id="1452653497" name="Picture 12" descr="Mikalsen, Kathleen / Special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lsen, Kathleen / Special Upcoming 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4218" cy="1004455"/>
                                          </a:xfrm>
                                          <a:prstGeom prst="rect">
                                            <a:avLst/>
                                          </a:prstGeom>
                                          <a:noFill/>
                                          <a:ln>
                                            <a:noFill/>
                                          </a:ln>
                                        </pic:spPr>
                                      </pic:pic>
                                    </a:graphicData>
                                  </a:graphic>
                                </wp:inline>
                              </w:drawing>
                            </w:r>
                          </w:p>
                          <w:p w14:paraId="7431DAAB" w14:textId="77777777" w:rsidR="00924296" w:rsidRDefault="00924296" w:rsidP="00924296">
                            <w:pPr>
                              <w:pStyle w:val="NoSpacing"/>
                              <w:jc w:val="center"/>
                              <w:rPr>
                                <w:b/>
                                <w:bCs/>
                                <w:color w:val="385623" w:themeColor="accent6" w:themeShade="80"/>
                                <w:sz w:val="12"/>
                                <w:szCs w:val="12"/>
                              </w:rPr>
                            </w:pPr>
                          </w:p>
                          <w:p w14:paraId="6B96E9BE" w14:textId="77777777" w:rsidR="00924296" w:rsidRPr="008F0F02" w:rsidRDefault="00924296" w:rsidP="00924296">
                            <w:pPr>
                              <w:pStyle w:val="NoSpacing"/>
                              <w:ind w:left="1440" w:hanging="1440"/>
                              <w:rPr>
                                <w:rFonts w:ascii="Aptos" w:hAnsi="Aptos" w:cstheme="minorHAnsi"/>
                                <w:b/>
                                <w:bCs/>
                                <w:color w:val="7030A0"/>
                                <w:sz w:val="14"/>
                                <w:szCs w:val="14"/>
                              </w:rPr>
                            </w:pPr>
                          </w:p>
                          <w:p w14:paraId="1791FDC9" w14:textId="77777777" w:rsidR="00924296" w:rsidRPr="008F0F02" w:rsidRDefault="00924296" w:rsidP="00924296">
                            <w:pPr>
                              <w:pStyle w:val="NoSpacing"/>
                              <w:ind w:left="1440" w:hanging="1440"/>
                              <w:rPr>
                                <w:rStyle w:val="Hyperlink"/>
                                <w:rFonts w:ascii="Aptos" w:hAnsi="Aptos" w:cstheme="minorHAnsi"/>
                                <w:b/>
                                <w:bCs/>
                                <w:sz w:val="24"/>
                                <w:szCs w:val="24"/>
                              </w:rPr>
                            </w:pPr>
                            <w:r w:rsidRPr="008F0F02">
                              <w:rPr>
                                <w:rStyle w:val="Hyperlink"/>
                                <w:rFonts w:ascii="Aptos" w:hAnsi="Aptos" w:cstheme="minorHAnsi"/>
                                <w:b/>
                                <w:bCs/>
                                <w:color w:val="212121"/>
                                <w:sz w:val="24"/>
                                <w:szCs w:val="24"/>
                                <w:u w:val="none"/>
                              </w:rPr>
                              <w:t>June 4</w:t>
                            </w:r>
                            <w:r w:rsidRPr="008F0F02">
                              <w:rPr>
                                <w:rStyle w:val="Hyperlink"/>
                                <w:rFonts w:ascii="Aptos" w:hAnsi="Aptos" w:cstheme="minorHAnsi"/>
                                <w:b/>
                                <w:bCs/>
                                <w:color w:val="212121"/>
                                <w:sz w:val="24"/>
                                <w:szCs w:val="24"/>
                                <w:u w:val="none"/>
                              </w:rPr>
                              <w:tab/>
                            </w:r>
                            <w:hyperlink r:id="rId11" w:history="1">
                              <w:r w:rsidRPr="008F0F02">
                                <w:rPr>
                                  <w:rStyle w:val="Hyperlink"/>
                                  <w:rFonts w:ascii="Aptos" w:hAnsi="Aptos" w:cstheme="minorHAnsi"/>
                                  <w:b/>
                                  <w:bCs/>
                                  <w:sz w:val="24"/>
                                  <w:szCs w:val="24"/>
                                </w:rPr>
                                <w:t>CACCN London Chapter Education Day</w:t>
                              </w:r>
                            </w:hyperlink>
                          </w:p>
                          <w:p w14:paraId="56C1C0E4" w14:textId="77777777" w:rsidR="00924296" w:rsidRPr="008F0F02" w:rsidRDefault="00924296" w:rsidP="00924296">
                            <w:pPr>
                              <w:pStyle w:val="NoSpacing"/>
                              <w:ind w:left="1440" w:hanging="1440"/>
                              <w:rPr>
                                <w:rStyle w:val="Hyperlink"/>
                                <w:rFonts w:ascii="Aptos" w:hAnsi="Aptos" w:cstheme="minorHAnsi"/>
                                <w:b/>
                                <w:bCs/>
                                <w:color w:val="auto"/>
                                <w:sz w:val="14"/>
                                <w:szCs w:val="14"/>
                                <w:u w:val="none"/>
                              </w:rPr>
                            </w:pPr>
                          </w:p>
                          <w:p w14:paraId="09454C1E" w14:textId="3F404197" w:rsidR="009E1B72" w:rsidRDefault="009E1B72" w:rsidP="008F0F02">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Pr>
                                <w:rFonts w:ascii="Aptos" w:hAnsi="Aptos"/>
                                <w:b/>
                                <w:bCs/>
                                <w:kern w:val="0"/>
                                <w:sz w:val="24"/>
                                <w:szCs w:val="24"/>
                                <w:bdr w:val="none" w:sz="0" w:space="0" w:color="auto" w:frame="1"/>
                              </w:rPr>
                              <w:t>June 10</w:t>
                            </w:r>
                            <w:r>
                              <w:rPr>
                                <w:rFonts w:ascii="Aptos" w:hAnsi="Aptos"/>
                                <w:b/>
                                <w:bCs/>
                                <w:kern w:val="0"/>
                                <w:sz w:val="24"/>
                                <w:szCs w:val="24"/>
                                <w:bdr w:val="none" w:sz="0" w:space="0" w:color="auto" w:frame="1"/>
                              </w:rPr>
                              <w:tab/>
                            </w:r>
                            <w:hyperlink r:id="rId12" w:history="1">
                              <w:r w:rsidRPr="00FB2CC7">
                                <w:rPr>
                                  <w:rStyle w:val="Hyperlink"/>
                                  <w:rFonts w:ascii="Aptos" w:hAnsi="Aptos"/>
                                  <w:b/>
                                  <w:bCs/>
                                  <w:kern w:val="0"/>
                                  <w:sz w:val="24"/>
                                  <w:szCs w:val="24"/>
                                  <w:bdr w:val="none" w:sz="0" w:space="0" w:color="auto" w:frame="1"/>
                                </w:rPr>
                                <w:t>Canadian Critical Care Nursing Conference 2024</w:t>
                              </w:r>
                            </w:hyperlink>
                            <w:r>
                              <w:rPr>
                                <w:rFonts w:ascii="Aptos" w:hAnsi="Aptos"/>
                                <w:b/>
                                <w:bCs/>
                                <w:kern w:val="0"/>
                                <w:sz w:val="24"/>
                                <w:szCs w:val="24"/>
                                <w:bdr w:val="none" w:sz="0" w:space="0" w:color="auto" w:frame="1"/>
                              </w:rPr>
                              <w:t xml:space="preserve"> registration opens (tentative date)</w:t>
                            </w:r>
                          </w:p>
                          <w:p w14:paraId="20A47D8F" w14:textId="77777777" w:rsidR="009E1B72" w:rsidRDefault="009E1B72" w:rsidP="008F0F02">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p>
                          <w:p w14:paraId="7D383B92" w14:textId="4285C35C" w:rsidR="008F0F02" w:rsidRPr="008F0F02" w:rsidRDefault="008F0F02" w:rsidP="008F0F02">
                            <w:pPr>
                              <w:shd w:val="clear" w:color="auto" w:fill="FFFFFF"/>
                              <w:spacing w:after="0" w:line="240" w:lineRule="auto"/>
                              <w:ind w:left="1440" w:right="300" w:hanging="1440"/>
                              <w:textAlignment w:val="baseline"/>
                              <w:rPr>
                                <w:rFonts w:ascii="Aptos" w:hAnsi="Aptos"/>
                                <w:kern w:val="0"/>
                                <w:sz w:val="24"/>
                                <w:szCs w:val="24"/>
                              </w:rPr>
                            </w:pPr>
                            <w:r w:rsidRPr="008F0F02">
                              <w:rPr>
                                <w:rFonts w:ascii="Aptos" w:hAnsi="Aptos"/>
                                <w:b/>
                                <w:bCs/>
                                <w:kern w:val="0"/>
                                <w:sz w:val="24"/>
                                <w:szCs w:val="24"/>
                                <w:bdr w:val="none" w:sz="0" w:space="0" w:color="auto" w:frame="1"/>
                              </w:rPr>
                              <w:t>June 11 </w:t>
                            </w:r>
                            <w:r w:rsidRPr="008F0F02">
                              <w:rPr>
                                <w:rFonts w:ascii="Aptos" w:hAnsi="Aptos"/>
                                <w:b/>
                                <w:bCs/>
                                <w:kern w:val="0"/>
                                <w:sz w:val="24"/>
                                <w:szCs w:val="24"/>
                                <w:bdr w:val="none" w:sz="0" w:space="0" w:color="auto" w:frame="1"/>
                              </w:rPr>
                              <w:tab/>
                              <w:t xml:space="preserve">Webinar: ICU Survivorship - </w:t>
                            </w:r>
                            <w:hyperlink r:id="rId13" w:history="1">
                              <w:r w:rsidRPr="008F0F02">
                                <w:rPr>
                                  <w:rStyle w:val="Hyperlink"/>
                                  <w:rFonts w:ascii="Aptos" w:hAnsi="Aptos" w:cstheme="minorHAnsi"/>
                                  <w:b/>
                                  <w:bCs/>
                                  <w:sz w:val="24"/>
                                  <w:szCs w:val="24"/>
                                </w:rPr>
                                <w:t>Alberta Chapter</w:t>
                              </w:r>
                            </w:hyperlink>
                          </w:p>
                          <w:p w14:paraId="71524141" w14:textId="77777777" w:rsidR="008F0F02" w:rsidRPr="008F0F02" w:rsidRDefault="008F0F02" w:rsidP="008F0F02">
                            <w:pPr>
                              <w:shd w:val="clear" w:color="auto" w:fill="FFFFFF"/>
                              <w:spacing w:after="0" w:line="240" w:lineRule="auto"/>
                              <w:ind w:right="300"/>
                              <w:textAlignment w:val="baseline"/>
                              <w:rPr>
                                <w:rFonts w:ascii="Aptos" w:hAnsi="Aptos"/>
                                <w:kern w:val="0"/>
                                <w:sz w:val="14"/>
                                <w:szCs w:val="14"/>
                              </w:rPr>
                            </w:pPr>
                          </w:p>
                          <w:p w14:paraId="7B9E4622" w14:textId="78319F64" w:rsidR="008F0F02" w:rsidRPr="003E2301" w:rsidRDefault="008F0F02" w:rsidP="008F0F02">
                            <w:pPr>
                              <w:shd w:val="clear" w:color="auto" w:fill="FFFFFF"/>
                              <w:spacing w:after="0" w:line="240" w:lineRule="auto"/>
                              <w:ind w:left="1440" w:right="300" w:hanging="1440"/>
                              <w:textAlignment w:val="baseline"/>
                              <w:rPr>
                                <w:rStyle w:val="Hyperlink"/>
                                <w:rFonts w:ascii="Aptos" w:hAnsi="Aptos"/>
                                <w:b/>
                                <w:bCs/>
                                <w:color w:val="FF0000"/>
                                <w:kern w:val="0"/>
                                <w:sz w:val="24"/>
                                <w:szCs w:val="24"/>
                                <w:bdr w:val="none" w:sz="0" w:space="0" w:color="auto" w:frame="1"/>
                              </w:rPr>
                            </w:pPr>
                            <w:r w:rsidRPr="008F0F02">
                              <w:rPr>
                                <w:rFonts w:ascii="Aptos" w:hAnsi="Aptos"/>
                                <w:b/>
                                <w:bCs/>
                                <w:kern w:val="0"/>
                                <w:sz w:val="24"/>
                                <w:szCs w:val="24"/>
                                <w:bdr w:val="none" w:sz="0" w:space="0" w:color="auto" w:frame="1"/>
                              </w:rPr>
                              <w:t>June 20</w:t>
                            </w:r>
                            <w:r w:rsidRPr="008F0F02">
                              <w:rPr>
                                <w:rFonts w:ascii="Aptos" w:hAnsi="Aptos"/>
                                <w:b/>
                                <w:bCs/>
                                <w:kern w:val="0"/>
                                <w:sz w:val="24"/>
                                <w:szCs w:val="24"/>
                                <w:bdr w:val="none" w:sz="0" w:space="0" w:color="auto" w:frame="1"/>
                              </w:rPr>
                              <w:tab/>
                            </w:r>
                            <w:hyperlink r:id="rId14" w:history="1">
                              <w:r w:rsidRPr="003E2301">
                                <w:rPr>
                                  <w:rStyle w:val="Hyperlink"/>
                                  <w:rFonts w:ascii="Aptos" w:hAnsi="Aptos"/>
                                  <w:b/>
                                  <w:bCs/>
                                  <w:color w:val="FF0000"/>
                                  <w:kern w:val="0"/>
                                  <w:sz w:val="24"/>
                                  <w:szCs w:val="24"/>
                                  <w:bdr w:val="none" w:sz="0" w:space="0" w:color="auto" w:frame="1"/>
                                </w:rPr>
                                <w:t>Journal Club</w:t>
                              </w:r>
                            </w:hyperlink>
                            <w:r w:rsidR="003E2301" w:rsidRPr="003E2301">
                              <w:rPr>
                                <w:rStyle w:val="Hyperlink"/>
                                <w:rFonts w:ascii="Aptos" w:hAnsi="Aptos"/>
                                <w:b/>
                                <w:bCs/>
                                <w:color w:val="FF0000"/>
                                <w:kern w:val="0"/>
                                <w:sz w:val="24"/>
                                <w:szCs w:val="24"/>
                                <w:bdr w:val="none" w:sz="0" w:space="0" w:color="auto" w:frame="1"/>
                              </w:rPr>
                              <w:t xml:space="preserve"> – </w:t>
                            </w:r>
                            <w:r w:rsidR="003E2301">
                              <w:rPr>
                                <w:rStyle w:val="Hyperlink"/>
                                <w:rFonts w:ascii="Aptos" w:hAnsi="Aptos"/>
                                <w:b/>
                                <w:bCs/>
                                <w:color w:val="FF0000"/>
                                <w:kern w:val="0"/>
                                <w:sz w:val="24"/>
                                <w:szCs w:val="24"/>
                                <w:bdr w:val="none" w:sz="0" w:space="0" w:color="auto" w:frame="1"/>
                              </w:rPr>
                              <w:t xml:space="preserve">rescheduled </w:t>
                            </w:r>
                            <w:r w:rsidR="003E2301" w:rsidRPr="003E2301">
                              <w:rPr>
                                <w:rStyle w:val="Hyperlink"/>
                                <w:rFonts w:ascii="Aptos" w:hAnsi="Aptos"/>
                                <w:b/>
                                <w:bCs/>
                                <w:color w:val="FF0000"/>
                                <w:kern w:val="0"/>
                                <w:sz w:val="24"/>
                                <w:szCs w:val="24"/>
                                <w:bdr w:val="none" w:sz="0" w:space="0" w:color="auto" w:frame="1"/>
                              </w:rPr>
                              <w:t>to November 7</w:t>
                            </w:r>
                          </w:p>
                          <w:p w14:paraId="76331A96" w14:textId="77777777" w:rsidR="003D0929" w:rsidRDefault="003D0929" w:rsidP="008F0F02">
                            <w:pPr>
                              <w:shd w:val="clear" w:color="auto" w:fill="FFFFFF"/>
                              <w:spacing w:after="0" w:line="240" w:lineRule="auto"/>
                              <w:ind w:left="1440" w:right="300" w:hanging="1440"/>
                              <w:textAlignment w:val="baseline"/>
                              <w:rPr>
                                <w:rStyle w:val="Hyperlink"/>
                                <w:rFonts w:ascii="Aptos" w:hAnsi="Aptos"/>
                                <w:b/>
                                <w:bCs/>
                                <w:kern w:val="0"/>
                                <w:sz w:val="24"/>
                                <w:szCs w:val="24"/>
                                <w:bdr w:val="none" w:sz="0" w:space="0" w:color="auto" w:frame="1"/>
                              </w:rPr>
                            </w:pPr>
                          </w:p>
                          <w:p w14:paraId="4B2A09F6" w14:textId="331F1186" w:rsidR="003D0929" w:rsidRPr="008F0F02" w:rsidRDefault="003D0929" w:rsidP="003D0929">
                            <w:pPr>
                              <w:shd w:val="clear" w:color="auto" w:fill="FFFFFF"/>
                              <w:spacing w:after="0" w:line="240" w:lineRule="auto"/>
                              <w:ind w:left="1440" w:right="300" w:hanging="1440"/>
                              <w:textAlignment w:val="baseline"/>
                              <w:rPr>
                                <w:rStyle w:val="Hyperlink"/>
                                <w:rFonts w:ascii="Aptos" w:hAnsi="Aptos"/>
                                <w:kern w:val="0"/>
                                <w:sz w:val="24"/>
                                <w:szCs w:val="24"/>
                              </w:rPr>
                            </w:pPr>
                            <w:r w:rsidRPr="008F0F02">
                              <w:rPr>
                                <w:rFonts w:ascii="Aptos" w:hAnsi="Aptos"/>
                                <w:b/>
                                <w:bCs/>
                                <w:kern w:val="0"/>
                                <w:sz w:val="24"/>
                                <w:szCs w:val="24"/>
                                <w:bdr w:val="none" w:sz="0" w:space="0" w:color="auto" w:frame="1"/>
                              </w:rPr>
                              <w:t xml:space="preserve">June </w:t>
                            </w:r>
                            <w:r>
                              <w:rPr>
                                <w:rFonts w:ascii="Aptos" w:hAnsi="Aptos"/>
                                <w:b/>
                                <w:bCs/>
                                <w:kern w:val="0"/>
                                <w:sz w:val="24"/>
                                <w:szCs w:val="24"/>
                                <w:bdr w:val="none" w:sz="0" w:space="0" w:color="auto" w:frame="1"/>
                              </w:rPr>
                              <w:t>24</w:t>
                            </w:r>
                            <w:r w:rsidRPr="008F0F02">
                              <w:rPr>
                                <w:rFonts w:ascii="Aptos" w:hAnsi="Aptos"/>
                                <w:b/>
                                <w:bCs/>
                                <w:kern w:val="0"/>
                                <w:sz w:val="24"/>
                                <w:szCs w:val="24"/>
                                <w:bdr w:val="none" w:sz="0" w:space="0" w:color="auto" w:frame="1"/>
                              </w:rPr>
                              <w:t xml:space="preserve"> </w:t>
                            </w:r>
                            <w:r w:rsidRPr="008F0F02">
                              <w:rPr>
                                <w:rFonts w:ascii="Aptos" w:hAnsi="Aptos"/>
                                <w:b/>
                                <w:bCs/>
                                <w:kern w:val="0"/>
                                <w:sz w:val="24"/>
                                <w:szCs w:val="24"/>
                                <w:bdr w:val="none" w:sz="0" w:space="0" w:color="auto" w:frame="1"/>
                              </w:rPr>
                              <w:tab/>
                              <w:t xml:space="preserve">Webinar: Paula Price Memorial Educational Series - </w:t>
                            </w:r>
                            <w:r w:rsidRPr="008F0F02">
                              <w:rPr>
                                <w:rFonts w:ascii="Aptos" w:hAnsi="Aptos"/>
                                <w:b/>
                                <w:bCs/>
                                <w:kern w:val="0"/>
                                <w:sz w:val="24"/>
                                <w:szCs w:val="24"/>
                                <w:bdr w:val="none" w:sz="0" w:space="0" w:color="auto" w:frame="1"/>
                              </w:rPr>
                              <w:fldChar w:fldCharType="begin"/>
                            </w:r>
                            <w:r w:rsidR="00CC6D85">
                              <w:rPr>
                                <w:rFonts w:ascii="Aptos" w:hAnsi="Aptos"/>
                                <w:b/>
                                <w:bCs/>
                                <w:kern w:val="0"/>
                                <w:sz w:val="24"/>
                                <w:szCs w:val="24"/>
                                <w:bdr w:val="none" w:sz="0" w:space="0" w:color="auto" w:frame="1"/>
                              </w:rPr>
                              <w:instrText>HYPERLINK "https://caccn.ca/upcoming-events/"</w:instrText>
                            </w:r>
                            <w:r w:rsidRPr="008F0F02">
                              <w:rPr>
                                <w:rFonts w:ascii="Aptos" w:hAnsi="Aptos"/>
                                <w:b/>
                                <w:bCs/>
                                <w:kern w:val="0"/>
                                <w:sz w:val="24"/>
                                <w:szCs w:val="24"/>
                                <w:bdr w:val="none" w:sz="0" w:space="0" w:color="auto" w:frame="1"/>
                              </w:rPr>
                            </w:r>
                            <w:r w:rsidRPr="008F0F02">
                              <w:rPr>
                                <w:rFonts w:ascii="Aptos" w:hAnsi="Aptos"/>
                                <w:b/>
                                <w:bCs/>
                                <w:kern w:val="0"/>
                                <w:sz w:val="24"/>
                                <w:szCs w:val="24"/>
                                <w:bdr w:val="none" w:sz="0" w:space="0" w:color="auto" w:frame="1"/>
                              </w:rPr>
                              <w:fldChar w:fldCharType="separate"/>
                            </w:r>
                            <w:r w:rsidRPr="00CC6D85">
                              <w:rPr>
                                <w:rStyle w:val="Hyperlink"/>
                                <w:rFonts w:ascii="Aptos" w:hAnsi="Aptos"/>
                                <w:b/>
                                <w:bCs/>
                                <w:color w:val="0070C0"/>
                                <w:kern w:val="0"/>
                                <w:sz w:val="24"/>
                                <w:szCs w:val="24"/>
                                <w:bdr w:val="none" w:sz="0" w:space="0" w:color="auto" w:frame="1"/>
                              </w:rPr>
                              <w:t>Critical Care Conundrums Session 2 - Children are not little adults</w:t>
                            </w:r>
                          </w:p>
                          <w:p w14:paraId="2A279273" w14:textId="26CD0773" w:rsidR="003D0929" w:rsidRDefault="003D0929"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sidRPr="008F0F02">
                              <w:rPr>
                                <w:rFonts w:ascii="Aptos" w:hAnsi="Aptos"/>
                                <w:b/>
                                <w:bCs/>
                                <w:kern w:val="0"/>
                                <w:sz w:val="24"/>
                                <w:szCs w:val="24"/>
                                <w:bdr w:val="none" w:sz="0" w:space="0" w:color="auto" w:frame="1"/>
                              </w:rPr>
                              <w:fldChar w:fldCharType="end"/>
                            </w:r>
                          </w:p>
                          <w:p w14:paraId="1C25C5F0" w14:textId="29BE7DEE" w:rsidR="00CC6D85" w:rsidRDefault="00FD397D"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Pr>
                                <w:rFonts w:ascii="Aptos" w:hAnsi="Aptos"/>
                                <w:b/>
                                <w:bCs/>
                                <w:kern w:val="0"/>
                                <w:sz w:val="24"/>
                                <w:szCs w:val="24"/>
                                <w:bdr w:val="none" w:sz="0" w:space="0" w:color="auto" w:frame="1"/>
                              </w:rPr>
                              <w:t>July 12</w:t>
                            </w:r>
                            <w:r>
                              <w:rPr>
                                <w:rFonts w:ascii="Aptos" w:hAnsi="Aptos"/>
                                <w:b/>
                                <w:bCs/>
                                <w:kern w:val="0"/>
                                <w:sz w:val="24"/>
                                <w:szCs w:val="24"/>
                                <w:bdr w:val="none" w:sz="0" w:space="0" w:color="auto" w:frame="1"/>
                              </w:rPr>
                              <w:tab/>
                              <w:t>CACCN Office Closed</w:t>
                            </w:r>
                          </w:p>
                          <w:p w14:paraId="562D2E10" w14:textId="77777777" w:rsidR="00FD397D" w:rsidRDefault="00FD397D"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p>
                          <w:p w14:paraId="0D66EC14" w14:textId="4C4FA232" w:rsidR="00FD397D" w:rsidRDefault="00FD397D"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Pr>
                                <w:rFonts w:ascii="Aptos" w:hAnsi="Aptos"/>
                                <w:b/>
                                <w:bCs/>
                                <w:kern w:val="0"/>
                                <w:sz w:val="24"/>
                                <w:szCs w:val="24"/>
                                <w:bdr w:val="none" w:sz="0" w:space="0" w:color="auto" w:frame="1"/>
                              </w:rPr>
                              <w:t>July 15-</w:t>
                            </w:r>
                            <w:r w:rsidR="009E1B72">
                              <w:rPr>
                                <w:rFonts w:ascii="Aptos" w:hAnsi="Aptos"/>
                                <w:b/>
                                <w:bCs/>
                                <w:kern w:val="0"/>
                                <w:sz w:val="24"/>
                                <w:szCs w:val="24"/>
                                <w:bdr w:val="none" w:sz="0" w:space="0" w:color="auto" w:frame="1"/>
                              </w:rPr>
                              <w:t>19</w:t>
                            </w:r>
                            <w:r w:rsidR="009E1B72">
                              <w:rPr>
                                <w:rFonts w:ascii="Aptos" w:hAnsi="Aptos"/>
                                <w:b/>
                                <w:bCs/>
                                <w:kern w:val="0"/>
                                <w:sz w:val="24"/>
                                <w:szCs w:val="24"/>
                                <w:bdr w:val="none" w:sz="0" w:space="0" w:color="auto" w:frame="1"/>
                              </w:rPr>
                              <w:tab/>
                              <w:t>CACCN Office Closed</w:t>
                            </w:r>
                          </w:p>
                          <w:p w14:paraId="0C1C6575" w14:textId="77777777" w:rsidR="009E1B72" w:rsidRDefault="009E1B72"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p>
                          <w:p w14:paraId="47393A6E" w14:textId="27E5CE6F" w:rsidR="009E1B72" w:rsidRDefault="009E1B72" w:rsidP="003D0929">
                            <w:pPr>
                              <w:shd w:val="clear" w:color="auto" w:fill="FFFFFF"/>
                              <w:spacing w:after="0" w:line="240" w:lineRule="auto"/>
                              <w:ind w:left="1440" w:right="300" w:hanging="1440"/>
                              <w:textAlignment w:val="baseline"/>
                              <w:rPr>
                                <w:rStyle w:val="Hyperlink"/>
                                <w:rFonts w:ascii="Aptos" w:hAnsi="Aptos"/>
                                <w:b/>
                                <w:bCs/>
                                <w:kern w:val="0"/>
                                <w:sz w:val="24"/>
                                <w:szCs w:val="24"/>
                                <w:bdr w:val="none" w:sz="0" w:space="0" w:color="auto" w:frame="1"/>
                              </w:rPr>
                            </w:pPr>
                            <w:r>
                              <w:rPr>
                                <w:rFonts w:ascii="Aptos" w:hAnsi="Aptos"/>
                                <w:b/>
                                <w:bCs/>
                                <w:kern w:val="0"/>
                                <w:sz w:val="24"/>
                                <w:szCs w:val="24"/>
                                <w:bdr w:val="none" w:sz="0" w:space="0" w:color="auto" w:frame="1"/>
                              </w:rPr>
                              <w:t>July 22-26</w:t>
                            </w:r>
                            <w:r>
                              <w:rPr>
                                <w:rFonts w:ascii="Aptos" w:hAnsi="Aptos"/>
                                <w:b/>
                                <w:bCs/>
                                <w:kern w:val="0"/>
                                <w:sz w:val="24"/>
                                <w:szCs w:val="24"/>
                                <w:bdr w:val="none" w:sz="0" w:space="0" w:color="auto" w:frame="1"/>
                              </w:rPr>
                              <w:tab/>
                              <w:t>CACCN Office Closed</w:t>
                            </w:r>
                          </w:p>
                          <w:p w14:paraId="6075E98F" w14:textId="77777777" w:rsidR="00245732" w:rsidRDefault="00245732" w:rsidP="008F0F02">
                            <w:pPr>
                              <w:shd w:val="clear" w:color="auto" w:fill="FFFFFF"/>
                              <w:spacing w:after="0" w:line="240" w:lineRule="auto"/>
                              <w:ind w:left="1440" w:right="300" w:hanging="1440"/>
                              <w:textAlignment w:val="baseline"/>
                              <w:rPr>
                                <w:rFonts w:ascii="Aptos" w:hAnsi="Aptos"/>
                                <w:kern w:val="0"/>
                                <w:sz w:val="22"/>
                                <w:szCs w:val="22"/>
                              </w:rPr>
                            </w:pPr>
                          </w:p>
                          <w:p w14:paraId="4D94ABAE" w14:textId="77777777" w:rsidR="00924296" w:rsidRPr="00E16D61" w:rsidRDefault="00924296" w:rsidP="00924296">
                            <w:pPr>
                              <w:pStyle w:val="NoSpacing"/>
                              <w:ind w:left="1440" w:hanging="1440"/>
                              <w:jc w:val="center"/>
                              <w:rPr>
                                <w:rStyle w:val="Hyperlink"/>
                                <w:rFonts w:ascii="Aptos" w:hAnsi="Aptos" w:cstheme="minorHAnsi"/>
                                <w:b/>
                                <w:bCs/>
                                <w:color w:val="auto"/>
                                <w:sz w:val="16"/>
                                <w:szCs w:val="16"/>
                                <w:u w:val="none"/>
                              </w:rPr>
                            </w:pPr>
                            <w:r>
                              <w:rPr>
                                <w:noProof/>
                              </w:rPr>
                              <w:drawing>
                                <wp:inline distT="0" distB="0" distL="0" distR="0" wp14:anchorId="47E692C5" wp14:editId="592821C6">
                                  <wp:extent cx="809625" cy="809625"/>
                                  <wp:effectExtent l="0" t="0" r="9525" b="9525"/>
                                  <wp:docPr id="1939661352"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34008" name="Picture 1" descr="A qr code with a few black squar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5635" cy="815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89822" id="_x0000_t202" coordsize="21600,21600" o:spt="202" path="m,l,21600r21600,l21600,xe">
                <v:stroke joinstyle="miter"/>
                <v:path gradientshapeok="t" o:connecttype="rect"/>
              </v:shapetype>
              <v:shape id="Text Box 1489043065" o:spid="_x0000_s1027" type="#_x0000_t202" style="position:absolute;left:0;text-align:left;margin-left:23.3pt;margin-top:8.45pt;width:234.75pt;height:584.25pt;z-index:-251444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" filled="f" strokecolor="#1f4e79" strokeweight="3pt">
                <v:textbox>
                  <w:txbxContent>
                    <w:p w14:paraId="7FDD9F36" w14:textId="4EB31ABB" w:rsidR="00924296" w:rsidRDefault="00087461" w:rsidP="00924296">
                      <w:pPr>
                        <w:pStyle w:val="NoSpacing"/>
                        <w:jc w:val="center"/>
                        <w:rPr>
                          <w:b/>
                          <w:bCs/>
                          <w:color w:val="385623" w:themeColor="accent6" w:themeShade="80"/>
                          <w:sz w:val="28"/>
                          <w:szCs w:val="28"/>
                        </w:rPr>
                      </w:pPr>
                      <w:r>
                        <w:rPr>
                          <w:noProof/>
                        </w:rPr>
                        <w:drawing>
                          <wp:inline distT="0" distB="0" distL="0" distR="0" wp14:anchorId="06A3A2DF" wp14:editId="293CA141">
                            <wp:extent cx="2733675" cy="996963"/>
                            <wp:effectExtent l="0" t="0" r="0" b="0"/>
                            <wp:docPr id="1452653497" name="Picture 12" descr="Mikalsen, Kathleen / Special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lsen, Kathleen / Special Upcoming 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4218" cy="1004455"/>
                                    </a:xfrm>
                                    <a:prstGeom prst="rect">
                                      <a:avLst/>
                                    </a:prstGeom>
                                    <a:noFill/>
                                    <a:ln>
                                      <a:noFill/>
                                    </a:ln>
                                  </pic:spPr>
                                </pic:pic>
                              </a:graphicData>
                            </a:graphic>
                          </wp:inline>
                        </w:drawing>
                      </w:r>
                    </w:p>
                    <w:p w14:paraId="7431DAAB" w14:textId="77777777" w:rsidR="00924296" w:rsidRDefault="00924296" w:rsidP="00924296">
                      <w:pPr>
                        <w:pStyle w:val="NoSpacing"/>
                        <w:jc w:val="center"/>
                        <w:rPr>
                          <w:b/>
                          <w:bCs/>
                          <w:color w:val="385623" w:themeColor="accent6" w:themeShade="80"/>
                          <w:sz w:val="12"/>
                          <w:szCs w:val="12"/>
                        </w:rPr>
                      </w:pPr>
                    </w:p>
                    <w:p w14:paraId="6B96E9BE" w14:textId="77777777" w:rsidR="00924296" w:rsidRPr="008F0F02" w:rsidRDefault="00924296" w:rsidP="00924296">
                      <w:pPr>
                        <w:pStyle w:val="NoSpacing"/>
                        <w:ind w:left="1440" w:hanging="1440"/>
                        <w:rPr>
                          <w:rFonts w:ascii="Aptos" w:hAnsi="Aptos" w:cstheme="minorHAnsi"/>
                          <w:b/>
                          <w:bCs/>
                          <w:color w:val="7030A0"/>
                          <w:sz w:val="14"/>
                          <w:szCs w:val="14"/>
                        </w:rPr>
                      </w:pPr>
                    </w:p>
                    <w:p w14:paraId="1791FDC9" w14:textId="77777777" w:rsidR="00924296" w:rsidRPr="008F0F02" w:rsidRDefault="00924296" w:rsidP="00924296">
                      <w:pPr>
                        <w:pStyle w:val="NoSpacing"/>
                        <w:ind w:left="1440" w:hanging="1440"/>
                        <w:rPr>
                          <w:rStyle w:val="Hyperlink"/>
                          <w:rFonts w:ascii="Aptos" w:hAnsi="Aptos" w:cstheme="minorHAnsi"/>
                          <w:b/>
                          <w:bCs/>
                          <w:sz w:val="24"/>
                          <w:szCs w:val="24"/>
                        </w:rPr>
                      </w:pPr>
                      <w:r w:rsidRPr="008F0F02">
                        <w:rPr>
                          <w:rStyle w:val="Hyperlink"/>
                          <w:rFonts w:ascii="Aptos" w:hAnsi="Aptos" w:cstheme="minorHAnsi"/>
                          <w:b/>
                          <w:bCs/>
                          <w:color w:val="212121"/>
                          <w:sz w:val="24"/>
                          <w:szCs w:val="24"/>
                          <w:u w:val="none"/>
                        </w:rPr>
                        <w:t>June 4</w:t>
                      </w:r>
                      <w:r w:rsidRPr="008F0F02">
                        <w:rPr>
                          <w:rStyle w:val="Hyperlink"/>
                          <w:rFonts w:ascii="Aptos" w:hAnsi="Aptos" w:cstheme="minorHAnsi"/>
                          <w:b/>
                          <w:bCs/>
                          <w:color w:val="212121"/>
                          <w:sz w:val="24"/>
                          <w:szCs w:val="24"/>
                          <w:u w:val="none"/>
                        </w:rPr>
                        <w:tab/>
                      </w:r>
                      <w:hyperlink r:id="rId17" w:history="1">
                        <w:r w:rsidRPr="008F0F02">
                          <w:rPr>
                            <w:rStyle w:val="Hyperlink"/>
                            <w:rFonts w:ascii="Aptos" w:hAnsi="Aptos" w:cstheme="minorHAnsi"/>
                            <w:b/>
                            <w:bCs/>
                            <w:sz w:val="24"/>
                            <w:szCs w:val="24"/>
                          </w:rPr>
                          <w:t>CACCN London Chapter Education Day</w:t>
                        </w:r>
                      </w:hyperlink>
                    </w:p>
                    <w:p w14:paraId="56C1C0E4" w14:textId="77777777" w:rsidR="00924296" w:rsidRPr="008F0F02" w:rsidRDefault="00924296" w:rsidP="00924296">
                      <w:pPr>
                        <w:pStyle w:val="NoSpacing"/>
                        <w:ind w:left="1440" w:hanging="1440"/>
                        <w:rPr>
                          <w:rStyle w:val="Hyperlink"/>
                          <w:rFonts w:ascii="Aptos" w:hAnsi="Aptos" w:cstheme="minorHAnsi"/>
                          <w:b/>
                          <w:bCs/>
                          <w:color w:val="auto"/>
                          <w:sz w:val="14"/>
                          <w:szCs w:val="14"/>
                          <w:u w:val="none"/>
                        </w:rPr>
                      </w:pPr>
                    </w:p>
                    <w:p w14:paraId="09454C1E" w14:textId="3F404197" w:rsidR="009E1B72" w:rsidRDefault="009E1B72" w:rsidP="008F0F02">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Pr>
                          <w:rFonts w:ascii="Aptos" w:hAnsi="Aptos"/>
                          <w:b/>
                          <w:bCs/>
                          <w:kern w:val="0"/>
                          <w:sz w:val="24"/>
                          <w:szCs w:val="24"/>
                          <w:bdr w:val="none" w:sz="0" w:space="0" w:color="auto" w:frame="1"/>
                        </w:rPr>
                        <w:t>June 10</w:t>
                      </w:r>
                      <w:r>
                        <w:rPr>
                          <w:rFonts w:ascii="Aptos" w:hAnsi="Aptos"/>
                          <w:b/>
                          <w:bCs/>
                          <w:kern w:val="0"/>
                          <w:sz w:val="24"/>
                          <w:szCs w:val="24"/>
                          <w:bdr w:val="none" w:sz="0" w:space="0" w:color="auto" w:frame="1"/>
                        </w:rPr>
                        <w:tab/>
                      </w:r>
                      <w:hyperlink r:id="rId18" w:history="1">
                        <w:r w:rsidRPr="00FB2CC7">
                          <w:rPr>
                            <w:rStyle w:val="Hyperlink"/>
                            <w:rFonts w:ascii="Aptos" w:hAnsi="Aptos"/>
                            <w:b/>
                            <w:bCs/>
                            <w:kern w:val="0"/>
                            <w:sz w:val="24"/>
                            <w:szCs w:val="24"/>
                            <w:bdr w:val="none" w:sz="0" w:space="0" w:color="auto" w:frame="1"/>
                          </w:rPr>
                          <w:t>Canadian Critical Care Nursing Conference 2024</w:t>
                        </w:r>
                      </w:hyperlink>
                      <w:r>
                        <w:rPr>
                          <w:rFonts w:ascii="Aptos" w:hAnsi="Aptos"/>
                          <w:b/>
                          <w:bCs/>
                          <w:kern w:val="0"/>
                          <w:sz w:val="24"/>
                          <w:szCs w:val="24"/>
                          <w:bdr w:val="none" w:sz="0" w:space="0" w:color="auto" w:frame="1"/>
                        </w:rPr>
                        <w:t xml:space="preserve"> registration opens (tentative date)</w:t>
                      </w:r>
                    </w:p>
                    <w:p w14:paraId="20A47D8F" w14:textId="77777777" w:rsidR="009E1B72" w:rsidRDefault="009E1B72" w:rsidP="008F0F02">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p>
                    <w:p w14:paraId="7D383B92" w14:textId="4285C35C" w:rsidR="008F0F02" w:rsidRPr="008F0F02" w:rsidRDefault="008F0F02" w:rsidP="008F0F02">
                      <w:pPr>
                        <w:shd w:val="clear" w:color="auto" w:fill="FFFFFF"/>
                        <w:spacing w:after="0" w:line="240" w:lineRule="auto"/>
                        <w:ind w:left="1440" w:right="300" w:hanging="1440"/>
                        <w:textAlignment w:val="baseline"/>
                        <w:rPr>
                          <w:rFonts w:ascii="Aptos" w:hAnsi="Aptos"/>
                          <w:kern w:val="0"/>
                          <w:sz w:val="24"/>
                          <w:szCs w:val="24"/>
                        </w:rPr>
                      </w:pPr>
                      <w:r w:rsidRPr="008F0F02">
                        <w:rPr>
                          <w:rFonts w:ascii="Aptos" w:hAnsi="Aptos"/>
                          <w:b/>
                          <w:bCs/>
                          <w:kern w:val="0"/>
                          <w:sz w:val="24"/>
                          <w:szCs w:val="24"/>
                          <w:bdr w:val="none" w:sz="0" w:space="0" w:color="auto" w:frame="1"/>
                        </w:rPr>
                        <w:t>June 11 </w:t>
                      </w:r>
                      <w:r w:rsidRPr="008F0F02">
                        <w:rPr>
                          <w:rFonts w:ascii="Aptos" w:hAnsi="Aptos"/>
                          <w:b/>
                          <w:bCs/>
                          <w:kern w:val="0"/>
                          <w:sz w:val="24"/>
                          <w:szCs w:val="24"/>
                          <w:bdr w:val="none" w:sz="0" w:space="0" w:color="auto" w:frame="1"/>
                        </w:rPr>
                        <w:tab/>
                        <w:t xml:space="preserve">Webinar: ICU Survivorship - </w:t>
                      </w:r>
                      <w:hyperlink r:id="rId19" w:history="1">
                        <w:r w:rsidRPr="008F0F02">
                          <w:rPr>
                            <w:rStyle w:val="Hyperlink"/>
                            <w:rFonts w:ascii="Aptos" w:hAnsi="Aptos" w:cstheme="minorHAnsi"/>
                            <w:b/>
                            <w:bCs/>
                            <w:sz w:val="24"/>
                            <w:szCs w:val="24"/>
                          </w:rPr>
                          <w:t>Alberta Chapter</w:t>
                        </w:r>
                      </w:hyperlink>
                    </w:p>
                    <w:p w14:paraId="71524141" w14:textId="77777777" w:rsidR="008F0F02" w:rsidRPr="008F0F02" w:rsidRDefault="008F0F02" w:rsidP="008F0F02">
                      <w:pPr>
                        <w:shd w:val="clear" w:color="auto" w:fill="FFFFFF"/>
                        <w:spacing w:after="0" w:line="240" w:lineRule="auto"/>
                        <w:ind w:right="300"/>
                        <w:textAlignment w:val="baseline"/>
                        <w:rPr>
                          <w:rFonts w:ascii="Aptos" w:hAnsi="Aptos"/>
                          <w:kern w:val="0"/>
                          <w:sz w:val="14"/>
                          <w:szCs w:val="14"/>
                        </w:rPr>
                      </w:pPr>
                    </w:p>
                    <w:p w14:paraId="7B9E4622" w14:textId="78319F64" w:rsidR="008F0F02" w:rsidRPr="003E2301" w:rsidRDefault="008F0F02" w:rsidP="008F0F02">
                      <w:pPr>
                        <w:shd w:val="clear" w:color="auto" w:fill="FFFFFF"/>
                        <w:spacing w:after="0" w:line="240" w:lineRule="auto"/>
                        <w:ind w:left="1440" w:right="300" w:hanging="1440"/>
                        <w:textAlignment w:val="baseline"/>
                        <w:rPr>
                          <w:rStyle w:val="Hyperlink"/>
                          <w:rFonts w:ascii="Aptos" w:hAnsi="Aptos"/>
                          <w:b/>
                          <w:bCs/>
                          <w:color w:val="FF0000"/>
                          <w:kern w:val="0"/>
                          <w:sz w:val="24"/>
                          <w:szCs w:val="24"/>
                          <w:bdr w:val="none" w:sz="0" w:space="0" w:color="auto" w:frame="1"/>
                        </w:rPr>
                      </w:pPr>
                      <w:r w:rsidRPr="008F0F02">
                        <w:rPr>
                          <w:rFonts w:ascii="Aptos" w:hAnsi="Aptos"/>
                          <w:b/>
                          <w:bCs/>
                          <w:kern w:val="0"/>
                          <w:sz w:val="24"/>
                          <w:szCs w:val="24"/>
                          <w:bdr w:val="none" w:sz="0" w:space="0" w:color="auto" w:frame="1"/>
                        </w:rPr>
                        <w:t>June 20</w:t>
                      </w:r>
                      <w:r w:rsidRPr="008F0F02">
                        <w:rPr>
                          <w:rFonts w:ascii="Aptos" w:hAnsi="Aptos"/>
                          <w:b/>
                          <w:bCs/>
                          <w:kern w:val="0"/>
                          <w:sz w:val="24"/>
                          <w:szCs w:val="24"/>
                          <w:bdr w:val="none" w:sz="0" w:space="0" w:color="auto" w:frame="1"/>
                        </w:rPr>
                        <w:tab/>
                      </w:r>
                      <w:hyperlink r:id="rId20" w:history="1">
                        <w:r w:rsidRPr="003E2301">
                          <w:rPr>
                            <w:rStyle w:val="Hyperlink"/>
                            <w:rFonts w:ascii="Aptos" w:hAnsi="Aptos"/>
                            <w:b/>
                            <w:bCs/>
                            <w:color w:val="FF0000"/>
                            <w:kern w:val="0"/>
                            <w:sz w:val="24"/>
                            <w:szCs w:val="24"/>
                            <w:bdr w:val="none" w:sz="0" w:space="0" w:color="auto" w:frame="1"/>
                          </w:rPr>
                          <w:t>Journal Club</w:t>
                        </w:r>
                      </w:hyperlink>
                      <w:r w:rsidR="003E2301" w:rsidRPr="003E2301">
                        <w:rPr>
                          <w:rStyle w:val="Hyperlink"/>
                          <w:rFonts w:ascii="Aptos" w:hAnsi="Aptos"/>
                          <w:b/>
                          <w:bCs/>
                          <w:color w:val="FF0000"/>
                          <w:kern w:val="0"/>
                          <w:sz w:val="24"/>
                          <w:szCs w:val="24"/>
                          <w:bdr w:val="none" w:sz="0" w:space="0" w:color="auto" w:frame="1"/>
                        </w:rPr>
                        <w:t xml:space="preserve"> – </w:t>
                      </w:r>
                      <w:r w:rsidR="003E2301">
                        <w:rPr>
                          <w:rStyle w:val="Hyperlink"/>
                          <w:rFonts w:ascii="Aptos" w:hAnsi="Aptos"/>
                          <w:b/>
                          <w:bCs/>
                          <w:color w:val="FF0000"/>
                          <w:kern w:val="0"/>
                          <w:sz w:val="24"/>
                          <w:szCs w:val="24"/>
                          <w:bdr w:val="none" w:sz="0" w:space="0" w:color="auto" w:frame="1"/>
                        </w:rPr>
                        <w:t xml:space="preserve">rescheduled </w:t>
                      </w:r>
                      <w:r w:rsidR="003E2301" w:rsidRPr="003E2301">
                        <w:rPr>
                          <w:rStyle w:val="Hyperlink"/>
                          <w:rFonts w:ascii="Aptos" w:hAnsi="Aptos"/>
                          <w:b/>
                          <w:bCs/>
                          <w:color w:val="FF0000"/>
                          <w:kern w:val="0"/>
                          <w:sz w:val="24"/>
                          <w:szCs w:val="24"/>
                          <w:bdr w:val="none" w:sz="0" w:space="0" w:color="auto" w:frame="1"/>
                        </w:rPr>
                        <w:t>to November 7</w:t>
                      </w:r>
                    </w:p>
                    <w:p w14:paraId="76331A96" w14:textId="77777777" w:rsidR="003D0929" w:rsidRDefault="003D0929" w:rsidP="008F0F02">
                      <w:pPr>
                        <w:shd w:val="clear" w:color="auto" w:fill="FFFFFF"/>
                        <w:spacing w:after="0" w:line="240" w:lineRule="auto"/>
                        <w:ind w:left="1440" w:right="300" w:hanging="1440"/>
                        <w:textAlignment w:val="baseline"/>
                        <w:rPr>
                          <w:rStyle w:val="Hyperlink"/>
                          <w:rFonts w:ascii="Aptos" w:hAnsi="Aptos"/>
                          <w:b/>
                          <w:bCs/>
                          <w:kern w:val="0"/>
                          <w:sz w:val="24"/>
                          <w:szCs w:val="24"/>
                          <w:bdr w:val="none" w:sz="0" w:space="0" w:color="auto" w:frame="1"/>
                        </w:rPr>
                      </w:pPr>
                    </w:p>
                    <w:p w14:paraId="4B2A09F6" w14:textId="331F1186" w:rsidR="003D0929" w:rsidRPr="008F0F02" w:rsidRDefault="003D0929" w:rsidP="003D0929">
                      <w:pPr>
                        <w:shd w:val="clear" w:color="auto" w:fill="FFFFFF"/>
                        <w:spacing w:after="0" w:line="240" w:lineRule="auto"/>
                        <w:ind w:left="1440" w:right="300" w:hanging="1440"/>
                        <w:textAlignment w:val="baseline"/>
                        <w:rPr>
                          <w:rStyle w:val="Hyperlink"/>
                          <w:rFonts w:ascii="Aptos" w:hAnsi="Aptos"/>
                          <w:kern w:val="0"/>
                          <w:sz w:val="24"/>
                          <w:szCs w:val="24"/>
                        </w:rPr>
                      </w:pPr>
                      <w:r w:rsidRPr="008F0F02">
                        <w:rPr>
                          <w:rFonts w:ascii="Aptos" w:hAnsi="Aptos"/>
                          <w:b/>
                          <w:bCs/>
                          <w:kern w:val="0"/>
                          <w:sz w:val="24"/>
                          <w:szCs w:val="24"/>
                          <w:bdr w:val="none" w:sz="0" w:space="0" w:color="auto" w:frame="1"/>
                        </w:rPr>
                        <w:t xml:space="preserve">June </w:t>
                      </w:r>
                      <w:r>
                        <w:rPr>
                          <w:rFonts w:ascii="Aptos" w:hAnsi="Aptos"/>
                          <w:b/>
                          <w:bCs/>
                          <w:kern w:val="0"/>
                          <w:sz w:val="24"/>
                          <w:szCs w:val="24"/>
                          <w:bdr w:val="none" w:sz="0" w:space="0" w:color="auto" w:frame="1"/>
                        </w:rPr>
                        <w:t>24</w:t>
                      </w:r>
                      <w:r w:rsidRPr="008F0F02">
                        <w:rPr>
                          <w:rFonts w:ascii="Aptos" w:hAnsi="Aptos"/>
                          <w:b/>
                          <w:bCs/>
                          <w:kern w:val="0"/>
                          <w:sz w:val="24"/>
                          <w:szCs w:val="24"/>
                          <w:bdr w:val="none" w:sz="0" w:space="0" w:color="auto" w:frame="1"/>
                        </w:rPr>
                        <w:t xml:space="preserve"> </w:t>
                      </w:r>
                      <w:r w:rsidRPr="008F0F02">
                        <w:rPr>
                          <w:rFonts w:ascii="Aptos" w:hAnsi="Aptos"/>
                          <w:b/>
                          <w:bCs/>
                          <w:kern w:val="0"/>
                          <w:sz w:val="24"/>
                          <w:szCs w:val="24"/>
                          <w:bdr w:val="none" w:sz="0" w:space="0" w:color="auto" w:frame="1"/>
                        </w:rPr>
                        <w:tab/>
                        <w:t xml:space="preserve">Webinar: Paula Price Memorial Educational Series - </w:t>
                      </w:r>
                      <w:r w:rsidRPr="008F0F02">
                        <w:rPr>
                          <w:rFonts w:ascii="Aptos" w:hAnsi="Aptos"/>
                          <w:b/>
                          <w:bCs/>
                          <w:kern w:val="0"/>
                          <w:sz w:val="24"/>
                          <w:szCs w:val="24"/>
                          <w:bdr w:val="none" w:sz="0" w:space="0" w:color="auto" w:frame="1"/>
                        </w:rPr>
                        <w:fldChar w:fldCharType="begin"/>
                      </w:r>
                      <w:r w:rsidR="00CC6D85">
                        <w:rPr>
                          <w:rFonts w:ascii="Aptos" w:hAnsi="Aptos"/>
                          <w:b/>
                          <w:bCs/>
                          <w:kern w:val="0"/>
                          <w:sz w:val="24"/>
                          <w:szCs w:val="24"/>
                          <w:bdr w:val="none" w:sz="0" w:space="0" w:color="auto" w:frame="1"/>
                        </w:rPr>
                        <w:instrText>HYPERLINK "https://caccn.ca/upcoming-events/"</w:instrText>
                      </w:r>
                      <w:r w:rsidRPr="008F0F02">
                        <w:rPr>
                          <w:rFonts w:ascii="Aptos" w:hAnsi="Aptos"/>
                          <w:b/>
                          <w:bCs/>
                          <w:kern w:val="0"/>
                          <w:sz w:val="24"/>
                          <w:szCs w:val="24"/>
                          <w:bdr w:val="none" w:sz="0" w:space="0" w:color="auto" w:frame="1"/>
                        </w:rPr>
                      </w:r>
                      <w:r w:rsidRPr="008F0F02">
                        <w:rPr>
                          <w:rFonts w:ascii="Aptos" w:hAnsi="Aptos"/>
                          <w:b/>
                          <w:bCs/>
                          <w:kern w:val="0"/>
                          <w:sz w:val="24"/>
                          <w:szCs w:val="24"/>
                          <w:bdr w:val="none" w:sz="0" w:space="0" w:color="auto" w:frame="1"/>
                        </w:rPr>
                        <w:fldChar w:fldCharType="separate"/>
                      </w:r>
                      <w:r w:rsidRPr="00CC6D85">
                        <w:rPr>
                          <w:rStyle w:val="Hyperlink"/>
                          <w:rFonts w:ascii="Aptos" w:hAnsi="Aptos"/>
                          <w:b/>
                          <w:bCs/>
                          <w:color w:val="0070C0"/>
                          <w:kern w:val="0"/>
                          <w:sz w:val="24"/>
                          <w:szCs w:val="24"/>
                          <w:bdr w:val="none" w:sz="0" w:space="0" w:color="auto" w:frame="1"/>
                        </w:rPr>
                        <w:t>Critical Care Conundrums Session 2 - Children are not little adults</w:t>
                      </w:r>
                    </w:p>
                    <w:p w14:paraId="2A279273" w14:textId="26CD0773" w:rsidR="003D0929" w:rsidRDefault="003D0929"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sidRPr="008F0F02">
                        <w:rPr>
                          <w:rFonts w:ascii="Aptos" w:hAnsi="Aptos"/>
                          <w:b/>
                          <w:bCs/>
                          <w:kern w:val="0"/>
                          <w:sz w:val="24"/>
                          <w:szCs w:val="24"/>
                          <w:bdr w:val="none" w:sz="0" w:space="0" w:color="auto" w:frame="1"/>
                        </w:rPr>
                        <w:fldChar w:fldCharType="end"/>
                      </w:r>
                    </w:p>
                    <w:p w14:paraId="1C25C5F0" w14:textId="29BE7DEE" w:rsidR="00CC6D85" w:rsidRDefault="00FD397D"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Pr>
                          <w:rFonts w:ascii="Aptos" w:hAnsi="Aptos"/>
                          <w:b/>
                          <w:bCs/>
                          <w:kern w:val="0"/>
                          <w:sz w:val="24"/>
                          <w:szCs w:val="24"/>
                          <w:bdr w:val="none" w:sz="0" w:space="0" w:color="auto" w:frame="1"/>
                        </w:rPr>
                        <w:t>July 12</w:t>
                      </w:r>
                      <w:r>
                        <w:rPr>
                          <w:rFonts w:ascii="Aptos" w:hAnsi="Aptos"/>
                          <w:b/>
                          <w:bCs/>
                          <w:kern w:val="0"/>
                          <w:sz w:val="24"/>
                          <w:szCs w:val="24"/>
                          <w:bdr w:val="none" w:sz="0" w:space="0" w:color="auto" w:frame="1"/>
                        </w:rPr>
                        <w:tab/>
                        <w:t>CACCN Office Closed</w:t>
                      </w:r>
                    </w:p>
                    <w:p w14:paraId="562D2E10" w14:textId="77777777" w:rsidR="00FD397D" w:rsidRDefault="00FD397D"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p>
                    <w:p w14:paraId="0D66EC14" w14:textId="4C4FA232" w:rsidR="00FD397D" w:rsidRDefault="00FD397D"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r>
                        <w:rPr>
                          <w:rFonts w:ascii="Aptos" w:hAnsi="Aptos"/>
                          <w:b/>
                          <w:bCs/>
                          <w:kern w:val="0"/>
                          <w:sz w:val="24"/>
                          <w:szCs w:val="24"/>
                          <w:bdr w:val="none" w:sz="0" w:space="0" w:color="auto" w:frame="1"/>
                        </w:rPr>
                        <w:t>July 15-</w:t>
                      </w:r>
                      <w:r w:rsidR="009E1B72">
                        <w:rPr>
                          <w:rFonts w:ascii="Aptos" w:hAnsi="Aptos"/>
                          <w:b/>
                          <w:bCs/>
                          <w:kern w:val="0"/>
                          <w:sz w:val="24"/>
                          <w:szCs w:val="24"/>
                          <w:bdr w:val="none" w:sz="0" w:space="0" w:color="auto" w:frame="1"/>
                        </w:rPr>
                        <w:t>19</w:t>
                      </w:r>
                      <w:r w:rsidR="009E1B72">
                        <w:rPr>
                          <w:rFonts w:ascii="Aptos" w:hAnsi="Aptos"/>
                          <w:b/>
                          <w:bCs/>
                          <w:kern w:val="0"/>
                          <w:sz w:val="24"/>
                          <w:szCs w:val="24"/>
                          <w:bdr w:val="none" w:sz="0" w:space="0" w:color="auto" w:frame="1"/>
                        </w:rPr>
                        <w:tab/>
                        <w:t>CACCN Office Closed</w:t>
                      </w:r>
                    </w:p>
                    <w:p w14:paraId="0C1C6575" w14:textId="77777777" w:rsidR="009E1B72" w:rsidRDefault="009E1B72" w:rsidP="003D0929">
                      <w:pPr>
                        <w:shd w:val="clear" w:color="auto" w:fill="FFFFFF"/>
                        <w:spacing w:after="0" w:line="240" w:lineRule="auto"/>
                        <w:ind w:left="1440" w:right="300" w:hanging="1440"/>
                        <w:textAlignment w:val="baseline"/>
                        <w:rPr>
                          <w:rFonts w:ascii="Aptos" w:hAnsi="Aptos"/>
                          <w:b/>
                          <w:bCs/>
                          <w:kern w:val="0"/>
                          <w:sz w:val="24"/>
                          <w:szCs w:val="24"/>
                          <w:bdr w:val="none" w:sz="0" w:space="0" w:color="auto" w:frame="1"/>
                        </w:rPr>
                      </w:pPr>
                    </w:p>
                    <w:p w14:paraId="47393A6E" w14:textId="27E5CE6F" w:rsidR="009E1B72" w:rsidRDefault="009E1B72" w:rsidP="003D0929">
                      <w:pPr>
                        <w:shd w:val="clear" w:color="auto" w:fill="FFFFFF"/>
                        <w:spacing w:after="0" w:line="240" w:lineRule="auto"/>
                        <w:ind w:left="1440" w:right="300" w:hanging="1440"/>
                        <w:textAlignment w:val="baseline"/>
                        <w:rPr>
                          <w:rStyle w:val="Hyperlink"/>
                          <w:rFonts w:ascii="Aptos" w:hAnsi="Aptos"/>
                          <w:b/>
                          <w:bCs/>
                          <w:kern w:val="0"/>
                          <w:sz w:val="24"/>
                          <w:szCs w:val="24"/>
                          <w:bdr w:val="none" w:sz="0" w:space="0" w:color="auto" w:frame="1"/>
                        </w:rPr>
                      </w:pPr>
                      <w:r>
                        <w:rPr>
                          <w:rFonts w:ascii="Aptos" w:hAnsi="Aptos"/>
                          <w:b/>
                          <w:bCs/>
                          <w:kern w:val="0"/>
                          <w:sz w:val="24"/>
                          <w:szCs w:val="24"/>
                          <w:bdr w:val="none" w:sz="0" w:space="0" w:color="auto" w:frame="1"/>
                        </w:rPr>
                        <w:t>July 22-26</w:t>
                      </w:r>
                      <w:r>
                        <w:rPr>
                          <w:rFonts w:ascii="Aptos" w:hAnsi="Aptos"/>
                          <w:b/>
                          <w:bCs/>
                          <w:kern w:val="0"/>
                          <w:sz w:val="24"/>
                          <w:szCs w:val="24"/>
                          <w:bdr w:val="none" w:sz="0" w:space="0" w:color="auto" w:frame="1"/>
                        </w:rPr>
                        <w:tab/>
                        <w:t>CACCN Office Closed</w:t>
                      </w:r>
                    </w:p>
                    <w:p w14:paraId="6075E98F" w14:textId="77777777" w:rsidR="00245732" w:rsidRDefault="00245732" w:rsidP="008F0F02">
                      <w:pPr>
                        <w:shd w:val="clear" w:color="auto" w:fill="FFFFFF"/>
                        <w:spacing w:after="0" w:line="240" w:lineRule="auto"/>
                        <w:ind w:left="1440" w:right="300" w:hanging="1440"/>
                        <w:textAlignment w:val="baseline"/>
                        <w:rPr>
                          <w:rFonts w:ascii="Aptos" w:hAnsi="Aptos"/>
                          <w:kern w:val="0"/>
                          <w:sz w:val="22"/>
                          <w:szCs w:val="22"/>
                        </w:rPr>
                      </w:pPr>
                    </w:p>
                    <w:p w14:paraId="4D94ABAE" w14:textId="77777777" w:rsidR="00924296" w:rsidRPr="00E16D61" w:rsidRDefault="00924296" w:rsidP="00924296">
                      <w:pPr>
                        <w:pStyle w:val="NoSpacing"/>
                        <w:ind w:left="1440" w:hanging="1440"/>
                        <w:jc w:val="center"/>
                        <w:rPr>
                          <w:rStyle w:val="Hyperlink"/>
                          <w:rFonts w:ascii="Aptos" w:hAnsi="Aptos" w:cstheme="minorHAnsi"/>
                          <w:b/>
                          <w:bCs/>
                          <w:color w:val="auto"/>
                          <w:sz w:val="16"/>
                          <w:szCs w:val="16"/>
                          <w:u w:val="none"/>
                        </w:rPr>
                      </w:pPr>
                      <w:r>
                        <w:rPr>
                          <w:noProof/>
                        </w:rPr>
                        <w:drawing>
                          <wp:inline distT="0" distB="0" distL="0" distR="0" wp14:anchorId="47E692C5" wp14:editId="592821C6">
                            <wp:extent cx="809625" cy="809625"/>
                            <wp:effectExtent l="0" t="0" r="9525" b="9525"/>
                            <wp:docPr id="1939661352"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34008" name="Picture 1" descr="A qr code with a few black squar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5635" cy="815635"/>
                                    </a:xfrm>
                                    <a:prstGeom prst="rect">
                                      <a:avLst/>
                                    </a:prstGeom>
                                    <a:noFill/>
                                    <a:ln>
                                      <a:noFill/>
                                    </a:ln>
                                  </pic:spPr>
                                </pic:pic>
                              </a:graphicData>
                            </a:graphic>
                          </wp:inline>
                        </w:drawing>
                      </w:r>
                    </w:p>
                  </w:txbxContent>
                </v:textbox>
                <w10:wrap type="tight" anchorx="margin"/>
              </v:shape>
            </w:pict>
          </mc:Fallback>
        </mc:AlternateContent>
      </w:r>
      <w:r w:rsidR="00C27720" w:rsidRPr="00C27720">
        <w:t xml:space="preserve"> </w:t>
      </w:r>
    </w:p>
    <w:p w14:paraId="31CD682F" w14:textId="7BA3748B" w:rsidR="006B51F9" w:rsidRDefault="006B51F9" w:rsidP="006B51F9">
      <w:pPr>
        <w:pStyle w:val="NormalWeb"/>
      </w:pPr>
    </w:p>
    <w:p w14:paraId="73AC0782" w14:textId="287D61C2" w:rsidR="00006FEC" w:rsidRDefault="00006FEC" w:rsidP="00E5340A">
      <w:pPr>
        <w:spacing w:after="160" w:line="259" w:lineRule="auto"/>
        <w:jc w:val="center"/>
        <w:rPr>
          <w:noProof/>
          <w:sz w:val="22"/>
          <w:szCs w:val="22"/>
        </w:rPr>
      </w:pPr>
    </w:p>
    <w:p w14:paraId="351A9B6C" w14:textId="52E9B4E1" w:rsidR="00006FEC" w:rsidRDefault="00006FEC" w:rsidP="00E5340A">
      <w:pPr>
        <w:spacing w:after="160" w:line="259" w:lineRule="auto"/>
        <w:jc w:val="center"/>
        <w:rPr>
          <w:noProof/>
          <w:sz w:val="22"/>
          <w:szCs w:val="22"/>
        </w:rPr>
      </w:pPr>
    </w:p>
    <w:p w14:paraId="3AEC34A0" w14:textId="117F27DB" w:rsidR="00006FEC" w:rsidRDefault="00006FEC" w:rsidP="00E5340A">
      <w:pPr>
        <w:spacing w:after="160" w:line="259" w:lineRule="auto"/>
        <w:jc w:val="center"/>
        <w:rPr>
          <w:noProof/>
          <w:sz w:val="22"/>
          <w:szCs w:val="22"/>
        </w:rPr>
      </w:pPr>
    </w:p>
    <w:p w14:paraId="2D7922B2" w14:textId="66A23182" w:rsidR="00920784" w:rsidRDefault="00920784" w:rsidP="00E5340A">
      <w:pPr>
        <w:spacing w:after="160" w:line="259" w:lineRule="auto"/>
        <w:jc w:val="center"/>
        <w:rPr>
          <w:noProof/>
          <w:sz w:val="22"/>
          <w:szCs w:val="22"/>
        </w:rPr>
      </w:pPr>
    </w:p>
    <w:p w14:paraId="10106958" w14:textId="623E2D79" w:rsidR="00920784" w:rsidRDefault="00920784" w:rsidP="00E5340A">
      <w:pPr>
        <w:spacing w:after="160" w:line="259" w:lineRule="auto"/>
        <w:jc w:val="center"/>
        <w:rPr>
          <w:noProof/>
          <w:sz w:val="22"/>
          <w:szCs w:val="22"/>
        </w:rPr>
      </w:pPr>
    </w:p>
    <w:p w14:paraId="3362F434" w14:textId="3A0B174D" w:rsidR="00723C67" w:rsidRDefault="00723C67" w:rsidP="00E5340A">
      <w:pPr>
        <w:spacing w:after="160" w:line="259" w:lineRule="auto"/>
        <w:jc w:val="center"/>
        <w:rPr>
          <w:noProof/>
          <w:sz w:val="22"/>
          <w:szCs w:val="22"/>
        </w:rPr>
      </w:pPr>
    </w:p>
    <w:p w14:paraId="79D2C9A0" w14:textId="5EAF46B5" w:rsidR="00723C67" w:rsidRDefault="00723C67" w:rsidP="00E5340A">
      <w:pPr>
        <w:spacing w:after="160" w:line="259" w:lineRule="auto"/>
        <w:jc w:val="center"/>
        <w:rPr>
          <w:noProof/>
          <w:sz w:val="22"/>
          <w:szCs w:val="22"/>
        </w:rPr>
      </w:pPr>
    </w:p>
    <w:p w14:paraId="4013E1B6" w14:textId="08A18C89" w:rsidR="00920784" w:rsidRDefault="00920784" w:rsidP="00E5340A">
      <w:pPr>
        <w:spacing w:after="160" w:line="259" w:lineRule="auto"/>
        <w:jc w:val="center"/>
        <w:rPr>
          <w:noProof/>
          <w:sz w:val="22"/>
          <w:szCs w:val="22"/>
        </w:rPr>
      </w:pPr>
    </w:p>
    <w:p w14:paraId="684FE41C" w14:textId="6DD81DAC" w:rsidR="00920784" w:rsidRDefault="00920784" w:rsidP="00E5340A">
      <w:pPr>
        <w:spacing w:after="160" w:line="259" w:lineRule="auto"/>
        <w:jc w:val="center"/>
        <w:rPr>
          <w:noProof/>
          <w:sz w:val="22"/>
          <w:szCs w:val="22"/>
        </w:rPr>
      </w:pPr>
    </w:p>
    <w:p w14:paraId="79450008" w14:textId="38991599" w:rsidR="00920784" w:rsidRDefault="00E50BF9" w:rsidP="00E5340A">
      <w:pPr>
        <w:spacing w:after="160" w:line="259" w:lineRule="auto"/>
        <w:jc w:val="center"/>
        <w:rPr>
          <w:noProof/>
          <w:sz w:val="22"/>
          <w:szCs w:val="22"/>
        </w:rPr>
      </w:pPr>
      <w:r>
        <w:rPr>
          <w:noProof/>
          <w:sz w:val="22"/>
          <w:szCs w:val="22"/>
        </w:rPr>
        <mc:AlternateContent>
          <mc:Choice Requires="wps">
            <w:drawing>
              <wp:anchor distT="0" distB="0" distL="114300" distR="114300" simplePos="0" relativeHeight="251885578" behindDoc="0" locked="0" layoutInCell="1" allowOverlap="1" wp14:anchorId="48CA8C80" wp14:editId="367A8B18">
                <wp:simplePos x="0" y="0"/>
                <wp:positionH relativeFrom="column">
                  <wp:posOffset>3343910</wp:posOffset>
                </wp:positionH>
                <wp:positionV relativeFrom="paragraph">
                  <wp:posOffset>153670</wp:posOffset>
                </wp:positionV>
                <wp:extent cx="3733800" cy="3905250"/>
                <wp:effectExtent l="19050" t="19050" r="19050" b="19050"/>
                <wp:wrapNone/>
                <wp:docPr id="1293837312" name="Text Box 22"/>
                <wp:cNvGraphicFramePr/>
                <a:graphic xmlns:a="http://schemas.openxmlformats.org/drawingml/2006/main">
                  <a:graphicData uri="http://schemas.microsoft.com/office/word/2010/wordprocessingShape">
                    <wps:wsp>
                      <wps:cNvSpPr txBox="1"/>
                      <wps:spPr>
                        <a:xfrm>
                          <a:off x="0" y="0"/>
                          <a:ext cx="3733800" cy="3905250"/>
                        </a:xfrm>
                        <a:prstGeom prst="rect">
                          <a:avLst/>
                        </a:prstGeom>
                        <a:solidFill>
                          <a:schemeClr val="lt1"/>
                        </a:solidFill>
                        <a:ln w="28575">
                          <a:solidFill>
                            <a:srgbClr val="006666"/>
                          </a:solidFill>
                        </a:ln>
                      </wps:spPr>
                      <wps:txbx>
                        <w:txbxContent>
                          <w:p w14:paraId="5979447C" w14:textId="366CFFC4" w:rsidR="009E78D4" w:rsidRPr="009E78D4" w:rsidRDefault="003D603C" w:rsidP="009E78D4">
                            <w:pPr>
                              <w:pStyle w:val="NoSpacing"/>
                              <w:rPr>
                                <w:rFonts w:ascii="Daytona" w:hAnsi="Daytona"/>
                                <w:sz w:val="24"/>
                                <w:szCs w:val="24"/>
                              </w:rPr>
                            </w:pPr>
                            <w:r>
                              <w:rPr>
                                <w:rFonts w:ascii="Arial" w:hAnsi="Arial" w:cs="Arial"/>
                                <w:noProof/>
                                <w:sz w:val="24"/>
                                <w:szCs w:val="24"/>
                              </w:rPr>
                              <w:drawing>
                                <wp:inline distT="0" distB="0" distL="0" distR="0" wp14:anchorId="0E9CC63E" wp14:editId="49A10E30">
                                  <wp:extent cx="3514725" cy="678824"/>
                                  <wp:effectExtent l="0" t="0" r="0" b="6985"/>
                                  <wp:docPr id="1904332736" name="Picture 19043327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CCN Logo.png"/>
                                          <pic:cNvPicPr/>
                                        </pic:nvPicPr>
                                        <pic:blipFill>
                                          <a:blip r:embed="rId22">
                                            <a:extLst>
                                              <a:ext uri="{28A0092B-C50C-407E-A947-70E740481C1C}">
                                                <a14:useLocalDpi xmlns:a14="http://schemas.microsoft.com/office/drawing/2010/main" val="0"/>
                                              </a:ext>
                                            </a:extLst>
                                          </a:blip>
                                          <a:stretch>
                                            <a:fillRect/>
                                          </a:stretch>
                                        </pic:blipFill>
                                        <pic:spPr>
                                          <a:xfrm>
                                            <a:off x="0" y="0"/>
                                            <a:ext cx="3554728" cy="686550"/>
                                          </a:xfrm>
                                          <a:prstGeom prst="rect">
                                            <a:avLst/>
                                          </a:prstGeom>
                                        </pic:spPr>
                                      </pic:pic>
                                    </a:graphicData>
                                  </a:graphic>
                                </wp:inline>
                              </w:drawing>
                            </w:r>
                          </w:p>
                          <w:p w14:paraId="16B605AD" w14:textId="77777777" w:rsidR="009E78D4" w:rsidRPr="00E4508C" w:rsidRDefault="009E78D4" w:rsidP="009E78D4">
                            <w:pPr>
                              <w:pStyle w:val="NoSpacing"/>
                              <w:rPr>
                                <w:rFonts w:ascii="Daytona" w:hAnsi="Daytona"/>
                                <w:sz w:val="10"/>
                                <w:szCs w:val="10"/>
                              </w:rPr>
                            </w:pPr>
                          </w:p>
                          <w:p w14:paraId="7B6D0D8B" w14:textId="77777777" w:rsidR="003D603C" w:rsidRPr="00EE390C" w:rsidRDefault="003D603C" w:rsidP="009E78D4">
                            <w:pPr>
                              <w:pStyle w:val="NoSpacing"/>
                              <w:rPr>
                                <w:rFonts w:ascii="Daytona" w:hAnsi="Daytona"/>
                                <w:sz w:val="6"/>
                                <w:szCs w:val="6"/>
                              </w:rPr>
                            </w:pPr>
                          </w:p>
                          <w:p w14:paraId="64D82E12" w14:textId="34C080B5" w:rsidR="00B72F0B" w:rsidRPr="00EE390C" w:rsidRDefault="00B72F0B" w:rsidP="003D603C">
                            <w:pPr>
                              <w:pStyle w:val="NoSpacing"/>
                              <w:jc w:val="center"/>
                              <w:rPr>
                                <w:rFonts w:ascii="Congenial Black" w:hAnsi="Congenial Black"/>
                                <w:color w:val="006666"/>
                                <w:sz w:val="24"/>
                                <w:szCs w:val="24"/>
                              </w:rPr>
                            </w:pPr>
                            <w:r w:rsidRPr="00EE390C">
                              <w:rPr>
                                <w:rFonts w:ascii="Congenial Black" w:hAnsi="Congenial Black"/>
                                <w:color w:val="006666"/>
                                <w:sz w:val="28"/>
                                <w:szCs w:val="28"/>
                              </w:rPr>
                              <w:t>Volume 35, Issue 1</w:t>
                            </w:r>
                            <w:r w:rsidR="00EE390C" w:rsidRPr="00EE390C">
                              <w:rPr>
                                <w:rFonts w:ascii="Congenial Black" w:hAnsi="Congenial Black"/>
                                <w:color w:val="006666"/>
                                <w:sz w:val="28"/>
                                <w:szCs w:val="28"/>
                              </w:rPr>
                              <w:t xml:space="preserve"> - </w:t>
                            </w:r>
                            <w:r w:rsidRPr="00EE390C">
                              <w:rPr>
                                <w:rFonts w:ascii="Congenial Black" w:hAnsi="Congenial Black"/>
                                <w:color w:val="006666"/>
                                <w:sz w:val="28"/>
                                <w:szCs w:val="28"/>
                              </w:rPr>
                              <w:t>Spring/Summer 2024</w:t>
                            </w:r>
                          </w:p>
                          <w:p w14:paraId="5D1AA00D" w14:textId="77777777" w:rsidR="003D603C" w:rsidRPr="00EE390C" w:rsidRDefault="003D603C" w:rsidP="003D603C">
                            <w:pPr>
                              <w:pStyle w:val="NoSpacing"/>
                              <w:jc w:val="center"/>
                              <w:rPr>
                                <w:rFonts w:ascii="Daytona" w:hAnsi="Daytona"/>
                                <w:sz w:val="6"/>
                                <w:szCs w:val="6"/>
                              </w:rPr>
                            </w:pPr>
                          </w:p>
                          <w:p w14:paraId="0A46D1A8" w14:textId="6D6EDD26" w:rsidR="002E7085" w:rsidRPr="00EE390C" w:rsidRDefault="00000000" w:rsidP="00B72F0B">
                            <w:pPr>
                              <w:pStyle w:val="NoSpacing"/>
                              <w:jc w:val="center"/>
                              <w:rPr>
                                <w:rFonts w:ascii="Congenial Black" w:hAnsi="Congenial Black"/>
                                <w:sz w:val="22"/>
                                <w:szCs w:val="22"/>
                              </w:rPr>
                            </w:pPr>
                            <w:hyperlink r:id="rId23" w:history="1">
                              <w:r w:rsidR="002E7085" w:rsidRPr="00EE390C">
                                <w:rPr>
                                  <w:rStyle w:val="Hyperlink"/>
                                  <w:rFonts w:ascii="Congenial Black" w:hAnsi="Congenial Black"/>
                                  <w:sz w:val="22"/>
                                  <w:szCs w:val="22"/>
                                </w:rPr>
                                <w:t>https://cjccn.ca/</w:t>
                              </w:r>
                            </w:hyperlink>
                          </w:p>
                          <w:p w14:paraId="5A753CB1" w14:textId="77777777" w:rsidR="002E7085" w:rsidRPr="00EE390C" w:rsidRDefault="002E7085" w:rsidP="00B72F0B">
                            <w:pPr>
                              <w:pStyle w:val="NoSpacing"/>
                              <w:jc w:val="center"/>
                              <w:rPr>
                                <w:rFonts w:ascii="Daytona" w:hAnsi="Daytona"/>
                                <w:sz w:val="18"/>
                                <w:szCs w:val="18"/>
                              </w:rPr>
                            </w:pPr>
                          </w:p>
                          <w:p w14:paraId="5150A46A" w14:textId="2BA5E7C1" w:rsidR="00B72F0B" w:rsidRPr="00EE390C" w:rsidRDefault="003D0929" w:rsidP="00B72F0B">
                            <w:pPr>
                              <w:pStyle w:val="NoSpacing"/>
                              <w:jc w:val="center"/>
                              <w:rPr>
                                <w:rFonts w:ascii="Daytona" w:hAnsi="Daytona"/>
                                <w:b/>
                                <w:bCs/>
                                <w:sz w:val="24"/>
                                <w:szCs w:val="24"/>
                              </w:rPr>
                            </w:pPr>
                            <w:r w:rsidRPr="00EE390C">
                              <w:rPr>
                                <w:rFonts w:ascii="Daytona" w:hAnsi="Daytona"/>
                                <w:b/>
                                <w:bCs/>
                                <w:sz w:val="24"/>
                                <w:szCs w:val="24"/>
                              </w:rPr>
                              <w:t xml:space="preserve">Available </w:t>
                            </w:r>
                            <w:r w:rsidR="003E2301">
                              <w:rPr>
                                <w:rFonts w:ascii="Daytona" w:hAnsi="Daytona"/>
                                <w:b/>
                                <w:bCs/>
                                <w:sz w:val="24"/>
                                <w:szCs w:val="24"/>
                              </w:rPr>
                              <w:t>soon</w:t>
                            </w:r>
                            <w:r w:rsidR="00D8692E" w:rsidRPr="00EE390C">
                              <w:rPr>
                                <w:rFonts w:ascii="Daytona" w:hAnsi="Daytona"/>
                                <w:b/>
                                <w:bCs/>
                                <w:sz w:val="24"/>
                                <w:szCs w:val="24"/>
                              </w:rPr>
                              <w:t xml:space="preserve">! </w:t>
                            </w:r>
                            <w:r w:rsidR="00B72F0B" w:rsidRPr="00EE390C">
                              <w:rPr>
                                <w:rFonts w:ascii="Daytona" w:hAnsi="Daytona"/>
                                <w:b/>
                                <w:bCs/>
                                <w:sz w:val="24"/>
                                <w:szCs w:val="24"/>
                              </w:rPr>
                              <w:t>This issue includes</w:t>
                            </w:r>
                          </w:p>
                          <w:p w14:paraId="6DD6B3E8" w14:textId="77777777" w:rsidR="00B72F0B" w:rsidRPr="00EE390C" w:rsidRDefault="00B72F0B" w:rsidP="00B72F0B">
                            <w:pPr>
                              <w:pStyle w:val="NoSpacing"/>
                              <w:jc w:val="center"/>
                              <w:rPr>
                                <w:rFonts w:ascii="Daytona" w:hAnsi="Daytona"/>
                                <w:color w:val="auto"/>
                                <w:sz w:val="8"/>
                                <w:szCs w:val="8"/>
                              </w:rPr>
                            </w:pPr>
                          </w:p>
                          <w:p w14:paraId="2355B239" w14:textId="630E0ECB" w:rsidR="00541C56" w:rsidRPr="00EE390C" w:rsidRDefault="00541C56" w:rsidP="00EE390C">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sz w:val="6"/>
                                <w:szCs w:val="8"/>
                                <w:lang w:eastAsia="en-US"/>
                              </w:rPr>
                            </w:pPr>
                            <w:r w:rsidRPr="00EE390C">
                              <w:rPr>
                                <w:rFonts w:ascii="Daytona" w:eastAsiaTheme="minorHAnsi" w:hAnsi="Daytona" w:cs="MyriadPro-Bold"/>
                                <w:color w:val="auto"/>
                                <w:kern w:val="0"/>
                                <w:lang w:eastAsia="en-US"/>
                              </w:rPr>
                              <w:t>Canadian Critical Care Nursing Conference Presentations</w:t>
                            </w:r>
                          </w:p>
                          <w:p w14:paraId="68AF1DF9" w14:textId="1E883307" w:rsidR="00B72F0B" w:rsidRPr="00EE390C" w:rsidRDefault="00B72F0B" w:rsidP="005D3309">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Critical care champion spotlight: The “aide” in critical care units</w:t>
                            </w:r>
                          </w:p>
                          <w:p w14:paraId="0E991813" w14:textId="2F476EEE" w:rsidR="00B72F0B" w:rsidRPr="00EE390C" w:rsidRDefault="00B72F0B" w:rsidP="00084A81">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The preceptor-learner relationship: The heart of</w:t>
                            </w:r>
                            <w:r w:rsidR="002D71F5" w:rsidRPr="00EE390C">
                              <w:rPr>
                                <w:rFonts w:ascii="Daytona" w:eastAsiaTheme="minorHAnsi" w:hAnsi="Daytona" w:cs="MyriadPro-Bold"/>
                                <w:color w:val="auto"/>
                                <w:kern w:val="0"/>
                                <w:lang w:eastAsia="en-US"/>
                              </w:rPr>
                              <w:t xml:space="preserve"> </w:t>
                            </w:r>
                            <w:r w:rsidRPr="00EE390C">
                              <w:rPr>
                                <w:rFonts w:ascii="Daytona" w:eastAsiaTheme="minorHAnsi" w:hAnsi="Daytona" w:cs="MyriadPro-Bold"/>
                                <w:color w:val="auto"/>
                                <w:kern w:val="0"/>
                                <w:lang w:eastAsia="en-US"/>
                              </w:rPr>
                              <w:t>precepting in critical care</w:t>
                            </w:r>
                          </w:p>
                          <w:p w14:paraId="22F0D4DC" w14:textId="7594934A" w:rsidR="00B72F0B" w:rsidRPr="00EE390C" w:rsidRDefault="00B72F0B" w:rsidP="000318B4">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Coping strategies used by registered nurses in acute</w:t>
                            </w:r>
                            <w:r w:rsidR="002D71F5" w:rsidRPr="00EE390C">
                              <w:rPr>
                                <w:rFonts w:ascii="Daytona" w:eastAsiaTheme="minorHAnsi" w:hAnsi="Daytona" w:cs="MyriadPro-Bold"/>
                                <w:color w:val="auto"/>
                                <w:kern w:val="0"/>
                                <w:lang w:eastAsia="en-US"/>
                              </w:rPr>
                              <w:t xml:space="preserve"> </w:t>
                            </w:r>
                            <w:r w:rsidRPr="00EE390C">
                              <w:rPr>
                                <w:rFonts w:ascii="Daytona" w:eastAsiaTheme="minorHAnsi" w:hAnsi="Daytona" w:cs="MyriadPro-Bold"/>
                                <w:color w:val="auto"/>
                                <w:kern w:val="0"/>
                                <w:lang w:eastAsia="en-US"/>
                              </w:rPr>
                              <w:t>and critical care settings: A scoping review protocol</w:t>
                            </w:r>
                          </w:p>
                          <w:p w14:paraId="2F07F02B" w14:textId="1BC0B562" w:rsidR="00B72F0B" w:rsidRPr="00EE390C" w:rsidRDefault="00B72F0B" w:rsidP="00474925">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Medication Safety Practice Corner: One dose, one</w:t>
                            </w:r>
                            <w:r w:rsidR="002D71F5" w:rsidRPr="00EE390C">
                              <w:rPr>
                                <w:rFonts w:ascii="Daytona" w:eastAsiaTheme="minorHAnsi" w:hAnsi="Daytona" w:cs="MyriadPro-Bold"/>
                                <w:color w:val="auto"/>
                                <w:kern w:val="0"/>
                                <w:lang w:eastAsia="en-US"/>
                              </w:rPr>
                              <w:t xml:space="preserve"> </w:t>
                            </w:r>
                            <w:r w:rsidRPr="00EE390C">
                              <w:rPr>
                                <w:rFonts w:ascii="Daytona" w:eastAsiaTheme="minorHAnsi" w:hAnsi="Daytona" w:cs="MyriadPro-Bold"/>
                                <w:color w:val="auto"/>
                                <w:kern w:val="0"/>
                                <w:lang w:eastAsia="en-US"/>
                              </w:rPr>
                              <w:t>patient at a time: Reducing the need for pre-pouring</w:t>
                            </w:r>
                          </w:p>
                          <w:p w14:paraId="0DF745B8" w14:textId="50631FA5" w:rsidR="009E78D4" w:rsidRPr="00EE390C" w:rsidRDefault="00B72F0B" w:rsidP="00630925">
                            <w:pPr>
                              <w:pStyle w:val="ListParagraph"/>
                              <w:numPr>
                                <w:ilvl w:val="0"/>
                                <w:numId w:val="82"/>
                              </w:numPr>
                              <w:autoSpaceDE w:val="0"/>
                              <w:autoSpaceDN w:val="0"/>
                              <w:adjustRightInd w:val="0"/>
                              <w:spacing w:after="0" w:line="240" w:lineRule="auto"/>
                              <w:rPr>
                                <w:rFonts w:ascii="Daytona" w:hAnsi="Daytona"/>
                                <w:i/>
                                <w:iCs/>
                                <w:color w:val="auto"/>
                                <w:sz w:val="18"/>
                                <w:szCs w:val="18"/>
                              </w:rPr>
                            </w:pPr>
                            <w:r w:rsidRPr="00EE390C">
                              <w:rPr>
                                <w:rFonts w:ascii="Daytona" w:eastAsiaTheme="minorHAnsi" w:hAnsi="Daytona" w:cs="MyriadPro-Bold"/>
                                <w:color w:val="auto"/>
                                <w:kern w:val="0"/>
                                <w:lang w:eastAsia="en-US"/>
                              </w:rPr>
                              <w:t>Practice Pearls: Assessment of facial weaknes</w:t>
                            </w:r>
                            <w:r w:rsidR="00541C56" w:rsidRPr="00EE390C">
                              <w:rPr>
                                <w:rFonts w:ascii="Daytona" w:eastAsiaTheme="minorHAnsi" w:hAnsi="Daytona" w:cs="MyriadPro-Bold"/>
                                <w:color w:val="auto"/>
                                <w:kern w:val="0"/>
                                <w:lang w:eastAsia="en-US"/>
                              </w:rPr>
                              <w:t>s</w:t>
                            </w:r>
                            <w:r w:rsidRPr="00EE390C">
                              <w:rPr>
                                <w:rFonts w:ascii="MyriadPro-Bold" w:eastAsiaTheme="minorHAnsi" w:hAnsi="MyriadPro-Bold" w:cs="MyriadPro-Bold"/>
                                <w:b/>
                                <w:bCs/>
                                <w:color w:val="auto"/>
                                <w:kern w:val="0"/>
                                <w:sz w:val="22"/>
                                <w:szCs w:val="22"/>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A8C80" id="_x0000_t202" coordsize="21600,21600" o:spt="202" path="m,l,21600r21600,l21600,xe">
                <v:stroke joinstyle="miter"/>
                <v:path gradientshapeok="t" o:connecttype="rect"/>
              </v:shapetype>
              <v:shape id="Text Box 22" o:spid="_x0000_s1028" type="#_x0000_t202" style="position:absolute;left:0;text-align:left;margin-left:263.3pt;margin-top:12.1pt;width:294pt;height:307.5pt;z-index:251885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" fillcolor="white [3201]" strokecolor="#066" strokeweight="2.25pt">
                <v:textbox>
                  <w:txbxContent>
                    <w:p w14:paraId="5979447C" w14:textId="366CFFC4" w:rsidR="009E78D4" w:rsidRPr="009E78D4" w:rsidRDefault="003D603C" w:rsidP="009E78D4">
                      <w:pPr>
                        <w:pStyle w:val="NoSpacing"/>
                        <w:rPr>
                          <w:rFonts w:ascii="Daytona" w:hAnsi="Daytona"/>
                          <w:sz w:val="24"/>
                          <w:szCs w:val="24"/>
                        </w:rPr>
                      </w:pPr>
                      <w:r>
                        <w:rPr>
                          <w:rFonts w:ascii="Arial" w:hAnsi="Arial" w:cs="Arial"/>
                          <w:noProof/>
                          <w:sz w:val="24"/>
                          <w:szCs w:val="24"/>
                        </w:rPr>
                        <w:drawing>
                          <wp:inline distT="0" distB="0" distL="0" distR="0" wp14:anchorId="0E9CC63E" wp14:editId="49A10E30">
                            <wp:extent cx="3514725" cy="678824"/>
                            <wp:effectExtent l="0" t="0" r="0" b="6985"/>
                            <wp:docPr id="1904332736" name="Picture 19043327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CCN Logo.png"/>
                                    <pic:cNvPicPr/>
                                  </pic:nvPicPr>
                                  <pic:blipFill>
                                    <a:blip r:embed="rId22">
                                      <a:extLst>
                                        <a:ext uri="{28A0092B-C50C-407E-A947-70E740481C1C}">
                                          <a14:useLocalDpi xmlns:a14="http://schemas.microsoft.com/office/drawing/2010/main" val="0"/>
                                        </a:ext>
                                      </a:extLst>
                                    </a:blip>
                                    <a:stretch>
                                      <a:fillRect/>
                                    </a:stretch>
                                  </pic:blipFill>
                                  <pic:spPr>
                                    <a:xfrm>
                                      <a:off x="0" y="0"/>
                                      <a:ext cx="3554728" cy="686550"/>
                                    </a:xfrm>
                                    <a:prstGeom prst="rect">
                                      <a:avLst/>
                                    </a:prstGeom>
                                  </pic:spPr>
                                </pic:pic>
                              </a:graphicData>
                            </a:graphic>
                          </wp:inline>
                        </w:drawing>
                      </w:r>
                    </w:p>
                    <w:p w14:paraId="16B605AD" w14:textId="77777777" w:rsidR="009E78D4" w:rsidRPr="00E4508C" w:rsidRDefault="009E78D4" w:rsidP="009E78D4">
                      <w:pPr>
                        <w:pStyle w:val="NoSpacing"/>
                        <w:rPr>
                          <w:rFonts w:ascii="Daytona" w:hAnsi="Daytona"/>
                          <w:sz w:val="10"/>
                          <w:szCs w:val="10"/>
                        </w:rPr>
                      </w:pPr>
                    </w:p>
                    <w:p w14:paraId="7B6D0D8B" w14:textId="77777777" w:rsidR="003D603C" w:rsidRPr="00EE390C" w:rsidRDefault="003D603C" w:rsidP="009E78D4">
                      <w:pPr>
                        <w:pStyle w:val="NoSpacing"/>
                        <w:rPr>
                          <w:rFonts w:ascii="Daytona" w:hAnsi="Daytona"/>
                          <w:sz w:val="6"/>
                          <w:szCs w:val="6"/>
                        </w:rPr>
                      </w:pPr>
                    </w:p>
                    <w:p w14:paraId="64D82E12" w14:textId="34C080B5" w:rsidR="00B72F0B" w:rsidRPr="00EE390C" w:rsidRDefault="00B72F0B" w:rsidP="003D603C">
                      <w:pPr>
                        <w:pStyle w:val="NoSpacing"/>
                        <w:jc w:val="center"/>
                        <w:rPr>
                          <w:rFonts w:ascii="Congenial Black" w:hAnsi="Congenial Black"/>
                          <w:color w:val="006666"/>
                          <w:sz w:val="24"/>
                          <w:szCs w:val="24"/>
                        </w:rPr>
                      </w:pPr>
                      <w:r w:rsidRPr="00EE390C">
                        <w:rPr>
                          <w:rFonts w:ascii="Congenial Black" w:hAnsi="Congenial Black"/>
                          <w:color w:val="006666"/>
                          <w:sz w:val="28"/>
                          <w:szCs w:val="28"/>
                        </w:rPr>
                        <w:t>Volume 35, Issue 1</w:t>
                      </w:r>
                      <w:r w:rsidR="00EE390C" w:rsidRPr="00EE390C">
                        <w:rPr>
                          <w:rFonts w:ascii="Congenial Black" w:hAnsi="Congenial Black"/>
                          <w:color w:val="006666"/>
                          <w:sz w:val="28"/>
                          <w:szCs w:val="28"/>
                        </w:rPr>
                        <w:t xml:space="preserve"> - </w:t>
                      </w:r>
                      <w:r w:rsidRPr="00EE390C">
                        <w:rPr>
                          <w:rFonts w:ascii="Congenial Black" w:hAnsi="Congenial Black"/>
                          <w:color w:val="006666"/>
                          <w:sz w:val="28"/>
                          <w:szCs w:val="28"/>
                        </w:rPr>
                        <w:t>Spring/Summer 2024</w:t>
                      </w:r>
                    </w:p>
                    <w:p w14:paraId="5D1AA00D" w14:textId="77777777" w:rsidR="003D603C" w:rsidRPr="00EE390C" w:rsidRDefault="003D603C" w:rsidP="003D603C">
                      <w:pPr>
                        <w:pStyle w:val="NoSpacing"/>
                        <w:jc w:val="center"/>
                        <w:rPr>
                          <w:rFonts w:ascii="Daytona" w:hAnsi="Daytona"/>
                          <w:sz w:val="6"/>
                          <w:szCs w:val="6"/>
                        </w:rPr>
                      </w:pPr>
                    </w:p>
                    <w:p w14:paraId="0A46D1A8" w14:textId="6D6EDD26" w:rsidR="002E7085" w:rsidRPr="00EE390C" w:rsidRDefault="00000000" w:rsidP="00B72F0B">
                      <w:pPr>
                        <w:pStyle w:val="NoSpacing"/>
                        <w:jc w:val="center"/>
                        <w:rPr>
                          <w:rFonts w:ascii="Congenial Black" w:hAnsi="Congenial Black"/>
                          <w:sz w:val="22"/>
                          <w:szCs w:val="22"/>
                        </w:rPr>
                      </w:pPr>
                      <w:hyperlink r:id="rId24" w:history="1">
                        <w:r w:rsidR="002E7085" w:rsidRPr="00EE390C">
                          <w:rPr>
                            <w:rStyle w:val="Hyperlink"/>
                            <w:rFonts w:ascii="Congenial Black" w:hAnsi="Congenial Black"/>
                            <w:sz w:val="22"/>
                            <w:szCs w:val="22"/>
                          </w:rPr>
                          <w:t>https://cjccn.ca/</w:t>
                        </w:r>
                      </w:hyperlink>
                    </w:p>
                    <w:p w14:paraId="5A753CB1" w14:textId="77777777" w:rsidR="002E7085" w:rsidRPr="00EE390C" w:rsidRDefault="002E7085" w:rsidP="00B72F0B">
                      <w:pPr>
                        <w:pStyle w:val="NoSpacing"/>
                        <w:jc w:val="center"/>
                        <w:rPr>
                          <w:rFonts w:ascii="Daytona" w:hAnsi="Daytona"/>
                          <w:sz w:val="18"/>
                          <w:szCs w:val="18"/>
                        </w:rPr>
                      </w:pPr>
                    </w:p>
                    <w:p w14:paraId="5150A46A" w14:textId="2BA5E7C1" w:rsidR="00B72F0B" w:rsidRPr="00EE390C" w:rsidRDefault="003D0929" w:rsidP="00B72F0B">
                      <w:pPr>
                        <w:pStyle w:val="NoSpacing"/>
                        <w:jc w:val="center"/>
                        <w:rPr>
                          <w:rFonts w:ascii="Daytona" w:hAnsi="Daytona"/>
                          <w:b/>
                          <w:bCs/>
                          <w:sz w:val="24"/>
                          <w:szCs w:val="24"/>
                        </w:rPr>
                      </w:pPr>
                      <w:r w:rsidRPr="00EE390C">
                        <w:rPr>
                          <w:rFonts w:ascii="Daytona" w:hAnsi="Daytona"/>
                          <w:b/>
                          <w:bCs/>
                          <w:sz w:val="24"/>
                          <w:szCs w:val="24"/>
                        </w:rPr>
                        <w:t xml:space="preserve">Available </w:t>
                      </w:r>
                      <w:r w:rsidR="003E2301">
                        <w:rPr>
                          <w:rFonts w:ascii="Daytona" w:hAnsi="Daytona"/>
                          <w:b/>
                          <w:bCs/>
                          <w:sz w:val="24"/>
                          <w:szCs w:val="24"/>
                        </w:rPr>
                        <w:t>soon</w:t>
                      </w:r>
                      <w:r w:rsidR="00D8692E" w:rsidRPr="00EE390C">
                        <w:rPr>
                          <w:rFonts w:ascii="Daytona" w:hAnsi="Daytona"/>
                          <w:b/>
                          <w:bCs/>
                          <w:sz w:val="24"/>
                          <w:szCs w:val="24"/>
                        </w:rPr>
                        <w:t xml:space="preserve">! </w:t>
                      </w:r>
                      <w:r w:rsidR="00B72F0B" w:rsidRPr="00EE390C">
                        <w:rPr>
                          <w:rFonts w:ascii="Daytona" w:hAnsi="Daytona"/>
                          <w:b/>
                          <w:bCs/>
                          <w:sz w:val="24"/>
                          <w:szCs w:val="24"/>
                        </w:rPr>
                        <w:t>This issue includes</w:t>
                      </w:r>
                    </w:p>
                    <w:p w14:paraId="6DD6B3E8" w14:textId="77777777" w:rsidR="00B72F0B" w:rsidRPr="00EE390C" w:rsidRDefault="00B72F0B" w:rsidP="00B72F0B">
                      <w:pPr>
                        <w:pStyle w:val="NoSpacing"/>
                        <w:jc w:val="center"/>
                        <w:rPr>
                          <w:rFonts w:ascii="Daytona" w:hAnsi="Daytona"/>
                          <w:color w:val="auto"/>
                          <w:sz w:val="8"/>
                          <w:szCs w:val="8"/>
                        </w:rPr>
                      </w:pPr>
                    </w:p>
                    <w:p w14:paraId="2355B239" w14:textId="630E0ECB" w:rsidR="00541C56" w:rsidRPr="00EE390C" w:rsidRDefault="00541C56" w:rsidP="00EE390C">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sz w:val="6"/>
                          <w:szCs w:val="8"/>
                          <w:lang w:eastAsia="en-US"/>
                        </w:rPr>
                      </w:pPr>
                      <w:r w:rsidRPr="00EE390C">
                        <w:rPr>
                          <w:rFonts w:ascii="Daytona" w:eastAsiaTheme="minorHAnsi" w:hAnsi="Daytona" w:cs="MyriadPro-Bold"/>
                          <w:color w:val="auto"/>
                          <w:kern w:val="0"/>
                          <w:lang w:eastAsia="en-US"/>
                        </w:rPr>
                        <w:t>Canadian Critical Care Nursing Conference Presentations</w:t>
                      </w:r>
                    </w:p>
                    <w:p w14:paraId="68AF1DF9" w14:textId="1E883307" w:rsidR="00B72F0B" w:rsidRPr="00EE390C" w:rsidRDefault="00B72F0B" w:rsidP="005D3309">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Critical care champion spotlight: The “aide” in critical care units</w:t>
                      </w:r>
                    </w:p>
                    <w:p w14:paraId="0E991813" w14:textId="2F476EEE" w:rsidR="00B72F0B" w:rsidRPr="00EE390C" w:rsidRDefault="00B72F0B" w:rsidP="00084A81">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The preceptor-learner relationship: The heart of</w:t>
                      </w:r>
                      <w:r w:rsidR="002D71F5" w:rsidRPr="00EE390C">
                        <w:rPr>
                          <w:rFonts w:ascii="Daytona" w:eastAsiaTheme="minorHAnsi" w:hAnsi="Daytona" w:cs="MyriadPro-Bold"/>
                          <w:color w:val="auto"/>
                          <w:kern w:val="0"/>
                          <w:lang w:eastAsia="en-US"/>
                        </w:rPr>
                        <w:t xml:space="preserve"> </w:t>
                      </w:r>
                      <w:r w:rsidRPr="00EE390C">
                        <w:rPr>
                          <w:rFonts w:ascii="Daytona" w:eastAsiaTheme="minorHAnsi" w:hAnsi="Daytona" w:cs="MyriadPro-Bold"/>
                          <w:color w:val="auto"/>
                          <w:kern w:val="0"/>
                          <w:lang w:eastAsia="en-US"/>
                        </w:rPr>
                        <w:t>precepting in critical care</w:t>
                      </w:r>
                    </w:p>
                    <w:p w14:paraId="22F0D4DC" w14:textId="7594934A" w:rsidR="00B72F0B" w:rsidRPr="00EE390C" w:rsidRDefault="00B72F0B" w:rsidP="000318B4">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Coping strategies used by registered nurses in acute</w:t>
                      </w:r>
                      <w:r w:rsidR="002D71F5" w:rsidRPr="00EE390C">
                        <w:rPr>
                          <w:rFonts w:ascii="Daytona" w:eastAsiaTheme="minorHAnsi" w:hAnsi="Daytona" w:cs="MyriadPro-Bold"/>
                          <w:color w:val="auto"/>
                          <w:kern w:val="0"/>
                          <w:lang w:eastAsia="en-US"/>
                        </w:rPr>
                        <w:t xml:space="preserve"> </w:t>
                      </w:r>
                      <w:r w:rsidRPr="00EE390C">
                        <w:rPr>
                          <w:rFonts w:ascii="Daytona" w:eastAsiaTheme="minorHAnsi" w:hAnsi="Daytona" w:cs="MyriadPro-Bold"/>
                          <w:color w:val="auto"/>
                          <w:kern w:val="0"/>
                          <w:lang w:eastAsia="en-US"/>
                        </w:rPr>
                        <w:t>and critical care settings: A scoping review protocol</w:t>
                      </w:r>
                    </w:p>
                    <w:p w14:paraId="2F07F02B" w14:textId="1BC0B562" w:rsidR="00B72F0B" w:rsidRPr="00EE390C" w:rsidRDefault="00B72F0B" w:rsidP="00474925">
                      <w:pPr>
                        <w:pStyle w:val="ListParagraph"/>
                        <w:numPr>
                          <w:ilvl w:val="0"/>
                          <w:numId w:val="82"/>
                        </w:numPr>
                        <w:autoSpaceDE w:val="0"/>
                        <w:autoSpaceDN w:val="0"/>
                        <w:adjustRightInd w:val="0"/>
                        <w:spacing w:after="0" w:line="240" w:lineRule="auto"/>
                        <w:rPr>
                          <w:rFonts w:ascii="Daytona" w:eastAsiaTheme="minorHAnsi" w:hAnsi="Daytona" w:cs="MyriadPro-Bold"/>
                          <w:color w:val="auto"/>
                          <w:kern w:val="0"/>
                          <w:lang w:eastAsia="en-US"/>
                        </w:rPr>
                      </w:pPr>
                      <w:r w:rsidRPr="00EE390C">
                        <w:rPr>
                          <w:rFonts w:ascii="Daytona" w:eastAsiaTheme="minorHAnsi" w:hAnsi="Daytona" w:cs="MyriadPro-Bold"/>
                          <w:color w:val="auto"/>
                          <w:kern w:val="0"/>
                          <w:lang w:eastAsia="en-US"/>
                        </w:rPr>
                        <w:t>Medication Safety Practice Corner: One dose, one</w:t>
                      </w:r>
                      <w:r w:rsidR="002D71F5" w:rsidRPr="00EE390C">
                        <w:rPr>
                          <w:rFonts w:ascii="Daytona" w:eastAsiaTheme="minorHAnsi" w:hAnsi="Daytona" w:cs="MyriadPro-Bold"/>
                          <w:color w:val="auto"/>
                          <w:kern w:val="0"/>
                          <w:lang w:eastAsia="en-US"/>
                        </w:rPr>
                        <w:t xml:space="preserve"> </w:t>
                      </w:r>
                      <w:r w:rsidRPr="00EE390C">
                        <w:rPr>
                          <w:rFonts w:ascii="Daytona" w:eastAsiaTheme="minorHAnsi" w:hAnsi="Daytona" w:cs="MyriadPro-Bold"/>
                          <w:color w:val="auto"/>
                          <w:kern w:val="0"/>
                          <w:lang w:eastAsia="en-US"/>
                        </w:rPr>
                        <w:t>patient at a time: Reducing the need for pre-pouring</w:t>
                      </w:r>
                    </w:p>
                    <w:p w14:paraId="0DF745B8" w14:textId="50631FA5" w:rsidR="009E78D4" w:rsidRPr="00EE390C" w:rsidRDefault="00B72F0B" w:rsidP="00630925">
                      <w:pPr>
                        <w:pStyle w:val="ListParagraph"/>
                        <w:numPr>
                          <w:ilvl w:val="0"/>
                          <w:numId w:val="82"/>
                        </w:numPr>
                        <w:autoSpaceDE w:val="0"/>
                        <w:autoSpaceDN w:val="0"/>
                        <w:adjustRightInd w:val="0"/>
                        <w:spacing w:after="0" w:line="240" w:lineRule="auto"/>
                        <w:rPr>
                          <w:rFonts w:ascii="Daytona" w:hAnsi="Daytona"/>
                          <w:i/>
                          <w:iCs/>
                          <w:color w:val="auto"/>
                          <w:sz w:val="18"/>
                          <w:szCs w:val="18"/>
                        </w:rPr>
                      </w:pPr>
                      <w:r w:rsidRPr="00EE390C">
                        <w:rPr>
                          <w:rFonts w:ascii="Daytona" w:eastAsiaTheme="minorHAnsi" w:hAnsi="Daytona" w:cs="MyriadPro-Bold"/>
                          <w:color w:val="auto"/>
                          <w:kern w:val="0"/>
                          <w:lang w:eastAsia="en-US"/>
                        </w:rPr>
                        <w:t>Practice Pearls: Assessment of facial weaknes</w:t>
                      </w:r>
                      <w:r w:rsidR="00541C56" w:rsidRPr="00EE390C">
                        <w:rPr>
                          <w:rFonts w:ascii="Daytona" w:eastAsiaTheme="minorHAnsi" w:hAnsi="Daytona" w:cs="MyriadPro-Bold"/>
                          <w:color w:val="auto"/>
                          <w:kern w:val="0"/>
                          <w:lang w:eastAsia="en-US"/>
                        </w:rPr>
                        <w:t>s</w:t>
                      </w:r>
                      <w:r w:rsidRPr="00EE390C">
                        <w:rPr>
                          <w:rFonts w:ascii="MyriadPro-Bold" w:eastAsiaTheme="minorHAnsi" w:hAnsi="MyriadPro-Bold" w:cs="MyriadPro-Bold"/>
                          <w:b/>
                          <w:bCs/>
                          <w:color w:val="auto"/>
                          <w:kern w:val="0"/>
                          <w:sz w:val="22"/>
                          <w:szCs w:val="22"/>
                          <w:lang w:eastAsia="en-US"/>
                        </w:rPr>
                        <w:t xml:space="preserve"> </w:t>
                      </w:r>
                    </w:p>
                  </w:txbxContent>
                </v:textbox>
              </v:shape>
            </w:pict>
          </mc:Fallback>
        </mc:AlternateContent>
      </w:r>
    </w:p>
    <w:p w14:paraId="2FFBED52" w14:textId="5BA16D9D" w:rsidR="00920784" w:rsidRDefault="00920784" w:rsidP="00E5340A">
      <w:pPr>
        <w:spacing w:after="160" w:line="259" w:lineRule="auto"/>
        <w:jc w:val="center"/>
        <w:rPr>
          <w:noProof/>
          <w:sz w:val="22"/>
          <w:szCs w:val="22"/>
        </w:rPr>
      </w:pPr>
    </w:p>
    <w:p w14:paraId="2AC62F1A" w14:textId="4641C13F" w:rsidR="00920784" w:rsidRDefault="00920784" w:rsidP="00E5340A">
      <w:pPr>
        <w:spacing w:after="160" w:line="259" w:lineRule="auto"/>
        <w:jc w:val="center"/>
        <w:rPr>
          <w:noProof/>
          <w:sz w:val="22"/>
          <w:szCs w:val="22"/>
        </w:rPr>
      </w:pPr>
    </w:p>
    <w:p w14:paraId="6431080D" w14:textId="77777777" w:rsidR="00920784" w:rsidRDefault="00920784" w:rsidP="00E5340A">
      <w:pPr>
        <w:spacing w:after="160" w:line="259" w:lineRule="auto"/>
        <w:jc w:val="center"/>
        <w:rPr>
          <w:noProof/>
          <w:sz w:val="22"/>
          <w:szCs w:val="22"/>
        </w:rPr>
      </w:pPr>
    </w:p>
    <w:p w14:paraId="02C25C75" w14:textId="4A127B23" w:rsidR="00087461" w:rsidRDefault="00087461" w:rsidP="00E5340A">
      <w:pPr>
        <w:spacing w:after="160" w:line="259" w:lineRule="auto"/>
        <w:jc w:val="center"/>
        <w:rPr>
          <w:noProof/>
          <w:sz w:val="22"/>
          <w:szCs w:val="22"/>
        </w:rPr>
      </w:pPr>
    </w:p>
    <w:p w14:paraId="3EEED46D" w14:textId="77777777" w:rsidR="00087461" w:rsidRDefault="00087461" w:rsidP="00E5340A">
      <w:pPr>
        <w:spacing w:after="160" w:line="259" w:lineRule="auto"/>
        <w:jc w:val="center"/>
        <w:rPr>
          <w:noProof/>
          <w:sz w:val="22"/>
          <w:szCs w:val="22"/>
        </w:rPr>
      </w:pPr>
    </w:p>
    <w:p w14:paraId="322D1C30" w14:textId="77777777" w:rsidR="00087461" w:rsidRDefault="00087461" w:rsidP="00E5340A">
      <w:pPr>
        <w:spacing w:after="160" w:line="259" w:lineRule="auto"/>
        <w:jc w:val="center"/>
        <w:rPr>
          <w:noProof/>
          <w:sz w:val="22"/>
          <w:szCs w:val="22"/>
        </w:rPr>
      </w:pPr>
    </w:p>
    <w:p w14:paraId="0E6A8DEE" w14:textId="77777777" w:rsidR="00087461" w:rsidRDefault="00087461" w:rsidP="00087461">
      <w:pPr>
        <w:spacing w:after="160" w:line="259" w:lineRule="auto"/>
        <w:jc w:val="center"/>
        <w:rPr>
          <w:rFonts w:ascii="Aptos" w:hAnsi="Aptos"/>
          <w:b/>
          <w:bCs/>
          <w:noProof/>
          <w:color w:val="auto"/>
          <w:sz w:val="44"/>
          <w:szCs w:val="44"/>
        </w:rPr>
      </w:pPr>
    </w:p>
    <w:p w14:paraId="129FD9D9" w14:textId="77777777" w:rsidR="00CC6D85" w:rsidRDefault="00CC6D85" w:rsidP="00087461">
      <w:pPr>
        <w:spacing w:after="160" w:line="259" w:lineRule="auto"/>
        <w:jc w:val="center"/>
        <w:rPr>
          <w:rFonts w:ascii="Aptos" w:hAnsi="Aptos"/>
          <w:b/>
          <w:bCs/>
          <w:noProof/>
          <w:color w:val="auto"/>
          <w:sz w:val="44"/>
          <w:szCs w:val="44"/>
        </w:rPr>
      </w:pPr>
    </w:p>
    <w:p w14:paraId="3AD43E23" w14:textId="77777777" w:rsidR="00CC6D85" w:rsidRDefault="00CC6D85" w:rsidP="00087461">
      <w:pPr>
        <w:spacing w:after="160" w:line="259" w:lineRule="auto"/>
        <w:jc w:val="center"/>
        <w:rPr>
          <w:rFonts w:ascii="Aptos" w:hAnsi="Aptos"/>
          <w:b/>
          <w:bCs/>
          <w:noProof/>
          <w:color w:val="auto"/>
          <w:sz w:val="44"/>
          <w:szCs w:val="44"/>
        </w:rPr>
      </w:pPr>
    </w:p>
    <w:p w14:paraId="466D0B36" w14:textId="77777777" w:rsidR="00CC6D85" w:rsidRDefault="00CC6D85" w:rsidP="00087461">
      <w:pPr>
        <w:spacing w:after="160" w:line="259" w:lineRule="auto"/>
        <w:jc w:val="center"/>
        <w:rPr>
          <w:rFonts w:ascii="Aptos" w:hAnsi="Aptos"/>
          <w:b/>
          <w:bCs/>
          <w:noProof/>
          <w:color w:val="auto"/>
          <w:sz w:val="44"/>
          <w:szCs w:val="44"/>
        </w:rPr>
      </w:pPr>
    </w:p>
    <w:p w14:paraId="7A5C6583" w14:textId="0F4083EE" w:rsidR="00920784" w:rsidRDefault="00920784" w:rsidP="00E5340A">
      <w:pPr>
        <w:spacing w:after="160" w:line="259" w:lineRule="auto"/>
        <w:jc w:val="center"/>
        <w:rPr>
          <w:noProof/>
          <w:sz w:val="22"/>
          <w:szCs w:val="22"/>
        </w:rPr>
      </w:pPr>
    </w:p>
    <w:p w14:paraId="70479BAA" w14:textId="47EF2615" w:rsidR="00920784" w:rsidRDefault="000A1BAE" w:rsidP="00E5340A">
      <w:pPr>
        <w:spacing w:after="160" w:line="259" w:lineRule="auto"/>
        <w:jc w:val="center"/>
        <w:rPr>
          <w:noProof/>
          <w:sz w:val="22"/>
          <w:szCs w:val="22"/>
        </w:rPr>
      </w:pPr>
      <w:r>
        <w:rPr>
          <w:noProof/>
          <w:sz w:val="22"/>
          <w:szCs w:val="22"/>
        </w:rPr>
        <w:lastRenderedPageBreak/>
        <mc:AlternateContent>
          <mc:Choice Requires="wps">
            <w:drawing>
              <wp:anchor distT="0" distB="0" distL="114300" distR="114300" simplePos="0" relativeHeight="251900938" behindDoc="0" locked="0" layoutInCell="1" allowOverlap="1" wp14:anchorId="11740F85" wp14:editId="3F4A6C4A">
                <wp:simplePos x="0" y="0"/>
                <wp:positionH relativeFrom="column">
                  <wp:posOffset>143510</wp:posOffset>
                </wp:positionH>
                <wp:positionV relativeFrom="paragraph">
                  <wp:posOffset>7620</wp:posOffset>
                </wp:positionV>
                <wp:extent cx="3409950" cy="4981575"/>
                <wp:effectExtent l="0" t="0" r="0" b="9525"/>
                <wp:wrapNone/>
                <wp:docPr id="1733751708" name="Text Box 20"/>
                <wp:cNvGraphicFramePr/>
                <a:graphic xmlns:a="http://schemas.openxmlformats.org/drawingml/2006/main">
                  <a:graphicData uri="http://schemas.microsoft.com/office/word/2010/wordprocessingShape">
                    <wps:wsp>
                      <wps:cNvSpPr txBox="1"/>
                      <wps:spPr>
                        <a:xfrm>
                          <a:off x="0" y="0"/>
                          <a:ext cx="3409950" cy="4981575"/>
                        </a:xfrm>
                        <a:prstGeom prst="rect">
                          <a:avLst/>
                        </a:prstGeom>
                        <a:solidFill>
                          <a:schemeClr val="lt1"/>
                        </a:solidFill>
                        <a:ln w="6350">
                          <a:noFill/>
                        </a:ln>
                      </wps:spPr>
                      <wps:txbx>
                        <w:txbxContent>
                          <w:p w14:paraId="70A0D32D" w14:textId="08EE71AD" w:rsidR="00B357EC" w:rsidRPr="00B357EC" w:rsidRDefault="00EE390C" w:rsidP="00B357EC">
                            <w:pPr>
                              <w:pStyle w:val="NoSpacing"/>
                              <w:jc w:val="center"/>
                              <w:rPr>
                                <w:rFonts w:ascii="Abadi" w:hAnsi="Abadi" w:cs="Arial"/>
                                <w:b/>
                                <w:bCs/>
                                <w:color w:val="C00000"/>
                                <w:sz w:val="44"/>
                                <w:szCs w:val="44"/>
                                <w:bdr w:val="none" w:sz="0" w:space="0" w:color="auto" w:frame="1"/>
                              </w:rPr>
                            </w:pPr>
                            <w:r w:rsidRPr="00B357EC">
                              <w:rPr>
                                <w:rFonts w:ascii="Abadi" w:hAnsi="Abadi" w:cs="Arial"/>
                                <w:b/>
                                <w:bCs/>
                                <w:color w:val="C00000"/>
                                <w:sz w:val="44"/>
                                <w:szCs w:val="44"/>
                                <w:bdr w:val="none" w:sz="0" w:space="0" w:color="auto" w:frame="1"/>
                              </w:rPr>
                              <w:t>Survey</w:t>
                            </w:r>
                          </w:p>
                          <w:p w14:paraId="10489209" w14:textId="77777777" w:rsidR="00B357EC" w:rsidRPr="00B357EC" w:rsidRDefault="00B357EC" w:rsidP="000A1BAE">
                            <w:pPr>
                              <w:pStyle w:val="NoSpacing"/>
                              <w:jc w:val="both"/>
                              <w:rPr>
                                <w:rFonts w:ascii="Abadi" w:hAnsi="Abadi" w:cs="Arial"/>
                                <w:b/>
                                <w:bCs/>
                                <w:bdr w:val="none" w:sz="0" w:space="0" w:color="auto" w:frame="1"/>
                              </w:rPr>
                            </w:pPr>
                          </w:p>
                          <w:p w14:paraId="788F0C25" w14:textId="4B170A9B" w:rsidR="00EE390C" w:rsidRPr="000A1BAE" w:rsidRDefault="00EE390C" w:rsidP="000A1BAE">
                            <w:pPr>
                              <w:pStyle w:val="NoSpacing"/>
                              <w:jc w:val="both"/>
                              <w:rPr>
                                <w:rFonts w:ascii="Abadi" w:hAnsi="Abadi" w:cs="Arial"/>
                                <w:sz w:val="28"/>
                                <w:szCs w:val="28"/>
                              </w:rPr>
                            </w:pPr>
                            <w:r w:rsidRPr="000A1BAE">
                              <w:rPr>
                                <w:rFonts w:ascii="Abadi" w:hAnsi="Abadi" w:cs="Arial"/>
                                <w:b/>
                                <w:bCs/>
                                <w:sz w:val="28"/>
                                <w:szCs w:val="28"/>
                                <w:bdr w:val="none" w:sz="0" w:space="0" w:color="auto" w:frame="1"/>
                              </w:rPr>
                              <w:t xml:space="preserve">Seeking input on the ferrule &amp; cap colour for an additional </w:t>
                            </w:r>
                            <w:proofErr w:type="spellStart"/>
                            <w:r w:rsidRPr="000A1BAE">
                              <w:rPr>
                                <w:rFonts w:ascii="Abadi" w:hAnsi="Abadi" w:cs="Arial"/>
                                <w:b/>
                                <w:bCs/>
                                <w:sz w:val="28"/>
                                <w:szCs w:val="28"/>
                                <w:bdr w:val="none" w:sz="0" w:space="0" w:color="auto" w:frame="1"/>
                              </w:rPr>
                              <w:t>Cisatracurium</w:t>
                            </w:r>
                            <w:proofErr w:type="spellEnd"/>
                            <w:r w:rsidRPr="000A1BAE">
                              <w:rPr>
                                <w:rFonts w:ascii="Abadi" w:hAnsi="Abadi" w:cs="Arial"/>
                                <w:b/>
                                <w:bCs/>
                                <w:sz w:val="28"/>
                                <w:szCs w:val="28"/>
                                <w:bdr w:val="none" w:sz="0" w:space="0" w:color="auto" w:frame="1"/>
                              </w:rPr>
                              <w:t xml:space="preserve"> product.</w:t>
                            </w:r>
                          </w:p>
                          <w:p w14:paraId="22D1E46D" w14:textId="77777777" w:rsidR="00EE390C" w:rsidRPr="00E50BF9" w:rsidRDefault="00EE390C" w:rsidP="000A1BAE">
                            <w:pPr>
                              <w:pStyle w:val="NoSpacing"/>
                              <w:jc w:val="both"/>
                              <w:rPr>
                                <w:rFonts w:ascii="Abadi" w:hAnsi="Abadi" w:cs="Arial"/>
                                <w:sz w:val="6"/>
                                <w:szCs w:val="6"/>
                                <w:bdr w:val="none" w:sz="0" w:space="0" w:color="auto" w:frame="1"/>
                              </w:rPr>
                            </w:pPr>
                          </w:p>
                          <w:p w14:paraId="5B48D1A1" w14:textId="033F72F1" w:rsidR="00EE390C" w:rsidRDefault="00EE390C" w:rsidP="000A1BAE">
                            <w:pPr>
                              <w:pStyle w:val="NoSpacing"/>
                              <w:jc w:val="center"/>
                              <w:rPr>
                                <w:rFonts w:ascii="Abadi" w:hAnsi="Abadi" w:cs="Calibri"/>
                                <w:sz w:val="24"/>
                                <w:szCs w:val="24"/>
                                <w:bdr w:val="none" w:sz="0" w:space="0" w:color="auto" w:frame="1"/>
                              </w:rPr>
                            </w:pPr>
                            <w:r w:rsidRPr="0043419F">
                              <w:rPr>
                                <w:rFonts w:ascii="Abadi" w:hAnsi="Abadi" w:cs="Calibri"/>
                                <w:sz w:val="24"/>
                                <w:szCs w:val="24"/>
                                <w:bdr w:val="none" w:sz="0" w:space="0" w:color="auto" w:frame="1"/>
                              </w:rPr>
                              <w:t xml:space="preserve">A Canadian supplier is bringing to the Canadian market a new (additional) </w:t>
                            </w:r>
                            <w:proofErr w:type="spellStart"/>
                            <w:r w:rsidRPr="0043419F">
                              <w:rPr>
                                <w:rFonts w:ascii="Abadi" w:hAnsi="Abadi" w:cs="Calibri"/>
                                <w:b/>
                                <w:bCs/>
                                <w:sz w:val="24"/>
                                <w:szCs w:val="24"/>
                                <w:u w:val="single"/>
                                <w:bdr w:val="none" w:sz="0" w:space="0" w:color="auto" w:frame="1"/>
                              </w:rPr>
                              <w:t>cisatracurium</w:t>
                            </w:r>
                            <w:proofErr w:type="spellEnd"/>
                            <w:r w:rsidRPr="0043419F">
                              <w:rPr>
                                <w:rFonts w:ascii="Abadi" w:hAnsi="Abadi" w:cs="Calibri"/>
                                <w:b/>
                                <w:bCs/>
                                <w:sz w:val="24"/>
                                <w:szCs w:val="24"/>
                                <w:u w:val="single"/>
                                <w:bdr w:val="none" w:sz="0" w:space="0" w:color="auto" w:frame="1"/>
                              </w:rPr>
                              <w:t xml:space="preserve"> injection product</w:t>
                            </w:r>
                            <w:r w:rsidR="00D8692E" w:rsidRPr="0043419F">
                              <w:rPr>
                                <w:rFonts w:ascii="Abadi" w:hAnsi="Abadi" w:cs="Calibri"/>
                                <w:sz w:val="24"/>
                                <w:szCs w:val="24"/>
                                <w:bdr w:val="none" w:sz="0" w:space="0" w:color="auto" w:frame="1"/>
                              </w:rPr>
                              <w:t>.</w:t>
                            </w:r>
                            <w:r w:rsidR="00D8692E">
                              <w:rPr>
                                <w:rFonts w:ascii="Abadi" w:hAnsi="Abadi" w:cs="Calibri"/>
                                <w:sz w:val="24"/>
                                <w:szCs w:val="24"/>
                                <w:bdr w:val="none" w:sz="0" w:space="0" w:color="auto" w:frame="1"/>
                              </w:rPr>
                              <w:t xml:space="preserve"> </w:t>
                            </w:r>
                            <w:r w:rsidRPr="0043419F">
                              <w:rPr>
                                <w:rFonts w:ascii="Abadi" w:hAnsi="Abadi" w:cs="Calibri"/>
                                <w:sz w:val="24"/>
                                <w:szCs w:val="24"/>
                                <w:bdr w:val="none" w:sz="0" w:space="0" w:color="auto" w:frame="1"/>
                              </w:rPr>
                              <w:t xml:space="preserve">ISMP Canada and </w:t>
                            </w:r>
                            <w:proofErr w:type="spellStart"/>
                            <w:r w:rsidRPr="0043419F">
                              <w:rPr>
                                <w:rFonts w:ascii="Abadi" w:hAnsi="Abadi" w:cs="Calibri"/>
                                <w:sz w:val="24"/>
                                <w:szCs w:val="24"/>
                                <w:bdr w:val="none" w:sz="0" w:space="0" w:color="auto" w:frame="1"/>
                              </w:rPr>
                              <w:t>HealthPRO</w:t>
                            </w:r>
                            <w:proofErr w:type="spellEnd"/>
                            <w:r w:rsidRPr="0043419F">
                              <w:rPr>
                                <w:rFonts w:ascii="Abadi" w:hAnsi="Abadi" w:cs="Calibri"/>
                                <w:sz w:val="24"/>
                                <w:szCs w:val="24"/>
                                <w:bdr w:val="none" w:sz="0" w:space="0" w:color="auto" w:frame="1"/>
                              </w:rPr>
                              <w:t xml:space="preserve"> Canada are seeking input from anesthesiologists, </w:t>
                            </w:r>
                            <w:r w:rsidRPr="0043419F">
                              <w:rPr>
                                <w:rFonts w:ascii="Abadi" w:hAnsi="Abadi" w:cs="Calibri"/>
                                <w:b/>
                                <w:bCs/>
                                <w:sz w:val="24"/>
                                <w:szCs w:val="24"/>
                                <w:bdr w:val="none" w:sz="0" w:space="0" w:color="auto" w:frame="1"/>
                              </w:rPr>
                              <w:t>critical care nurses</w:t>
                            </w:r>
                            <w:r w:rsidRPr="0043419F">
                              <w:rPr>
                                <w:rFonts w:ascii="Abadi" w:hAnsi="Abadi" w:cs="Calibri"/>
                                <w:sz w:val="24"/>
                                <w:szCs w:val="24"/>
                                <w:bdr w:val="none" w:sz="0" w:space="0" w:color="auto" w:frame="1"/>
                              </w:rPr>
                              <w:t xml:space="preserve">, critical care physicians, and pharmacists on the colour to be used for this product’s aluminum ferrule and cap. </w:t>
                            </w:r>
                          </w:p>
                          <w:p w14:paraId="5E41479B" w14:textId="77777777" w:rsidR="00E50BF9" w:rsidRPr="00E50BF9" w:rsidRDefault="00E50BF9" w:rsidP="000A1BAE">
                            <w:pPr>
                              <w:pStyle w:val="NoSpacing"/>
                              <w:jc w:val="center"/>
                              <w:rPr>
                                <w:rFonts w:ascii="Abadi" w:hAnsi="Abadi" w:cs="Calibri"/>
                                <w:sz w:val="8"/>
                                <w:szCs w:val="8"/>
                              </w:rPr>
                            </w:pPr>
                          </w:p>
                          <w:p w14:paraId="139EE395" w14:textId="03D6042E" w:rsidR="00EE390C" w:rsidRPr="0043419F" w:rsidRDefault="00E50BF9" w:rsidP="000A1BAE">
                            <w:pPr>
                              <w:pStyle w:val="NoSpacing"/>
                              <w:jc w:val="center"/>
                              <w:rPr>
                                <w:rFonts w:ascii="Abadi" w:hAnsi="Abadi" w:cs="Calibri"/>
                                <w:sz w:val="24"/>
                                <w:szCs w:val="24"/>
                                <w:bdr w:val="none" w:sz="0" w:space="0" w:color="auto" w:frame="1"/>
                              </w:rPr>
                            </w:pPr>
                            <w:r>
                              <w:rPr>
                                <w:rFonts w:ascii="Abadi" w:hAnsi="Abadi" w:cs="Calibri"/>
                                <w:sz w:val="24"/>
                                <w:szCs w:val="24"/>
                                <w:bdr w:val="none" w:sz="0" w:space="0" w:color="auto" w:frame="1"/>
                              </w:rPr>
                              <w:t>Survey available</w:t>
                            </w:r>
                            <w:r w:rsidR="00EE390C" w:rsidRPr="0043419F">
                              <w:rPr>
                                <w:rFonts w:ascii="Abadi" w:hAnsi="Abadi" w:cs="Calibri"/>
                                <w:sz w:val="24"/>
                                <w:szCs w:val="24"/>
                                <w:bdr w:val="none" w:sz="0" w:space="0" w:color="auto" w:frame="1"/>
                              </w:rPr>
                              <w:t xml:space="preserve"> until June 17th, 2024.</w:t>
                            </w:r>
                          </w:p>
                          <w:p w14:paraId="518D99A7" w14:textId="77777777" w:rsidR="00EE390C" w:rsidRPr="00E50BF9" w:rsidRDefault="00EE390C" w:rsidP="000A1BAE">
                            <w:pPr>
                              <w:pStyle w:val="NoSpacing"/>
                              <w:jc w:val="center"/>
                              <w:rPr>
                                <w:rFonts w:ascii="Abadi" w:hAnsi="Abadi" w:cs="Calibri"/>
                                <w:sz w:val="10"/>
                                <w:szCs w:val="10"/>
                              </w:rPr>
                            </w:pPr>
                          </w:p>
                          <w:p w14:paraId="404C834B" w14:textId="0F9961AC" w:rsidR="00EE390C" w:rsidRPr="0043419F" w:rsidRDefault="00E50BF9" w:rsidP="000A1BAE">
                            <w:pPr>
                              <w:pStyle w:val="NoSpacing"/>
                              <w:jc w:val="center"/>
                              <w:rPr>
                                <w:rFonts w:ascii="Abadi" w:hAnsi="Abadi" w:cs="Calibri"/>
                                <w:sz w:val="24"/>
                                <w:szCs w:val="24"/>
                                <w:u w:val="single"/>
                                <w:bdr w:val="none" w:sz="0" w:space="0" w:color="auto" w:frame="1"/>
                              </w:rPr>
                            </w:pPr>
                            <w:r>
                              <w:rPr>
                                <w:rFonts w:ascii="Abadi" w:hAnsi="Abadi" w:cs="Calibri"/>
                                <w:sz w:val="24"/>
                                <w:szCs w:val="24"/>
                                <w:bdr w:val="none" w:sz="0" w:space="0" w:color="auto" w:frame="1"/>
                              </w:rPr>
                              <w:t xml:space="preserve">Survey Link:  </w:t>
                            </w:r>
                            <w:hyperlink r:id="rId25" w:history="1">
                              <w:r w:rsidR="00EE390C" w:rsidRPr="0043419F">
                                <w:rPr>
                                  <w:rStyle w:val="Hyperlink"/>
                                  <w:rFonts w:ascii="Abadi" w:eastAsiaTheme="majorEastAsia" w:hAnsi="Abadi" w:cs="Calibri"/>
                                  <w:b/>
                                  <w:bCs/>
                                  <w:color w:val="auto"/>
                                  <w:sz w:val="24"/>
                                  <w:szCs w:val="24"/>
                                  <w:bdr w:val="none" w:sz="0" w:space="0" w:color="auto" w:frame="1"/>
                                </w:rPr>
                                <w:t>https://forms.office.com/r/kT0b7Nsqts</w:t>
                              </w:r>
                            </w:hyperlink>
                          </w:p>
                          <w:p w14:paraId="5255B61A" w14:textId="77777777" w:rsidR="00EE390C" w:rsidRPr="00E50BF9" w:rsidRDefault="00EE390C" w:rsidP="000A1BAE">
                            <w:pPr>
                              <w:pStyle w:val="NoSpacing"/>
                              <w:jc w:val="center"/>
                              <w:rPr>
                                <w:rFonts w:ascii="Abadi" w:hAnsi="Abadi" w:cs="Calibri"/>
                                <w:sz w:val="12"/>
                                <w:szCs w:val="12"/>
                                <w:bdr w:val="none" w:sz="0" w:space="0" w:color="auto" w:frame="1"/>
                              </w:rPr>
                            </w:pPr>
                          </w:p>
                          <w:p w14:paraId="3D37E5D4" w14:textId="35FEE772" w:rsidR="00EE390C" w:rsidRPr="0043419F" w:rsidRDefault="00E50BF9" w:rsidP="000A1BAE">
                            <w:pPr>
                              <w:pStyle w:val="NoSpacing"/>
                              <w:jc w:val="center"/>
                              <w:rPr>
                                <w:rFonts w:ascii="Abadi" w:hAnsi="Abadi" w:cs="Calibri"/>
                                <w:sz w:val="24"/>
                                <w:szCs w:val="24"/>
                              </w:rPr>
                            </w:pPr>
                            <w:r>
                              <w:rPr>
                                <w:rFonts w:ascii="Abadi" w:hAnsi="Abadi" w:cs="Calibri"/>
                                <w:sz w:val="24"/>
                                <w:szCs w:val="24"/>
                                <w:bdr w:val="none" w:sz="0" w:space="0" w:color="auto" w:frame="1"/>
                              </w:rPr>
                              <w:t>Share with your colleagues.</w:t>
                            </w:r>
                          </w:p>
                          <w:p w14:paraId="2478BC73" w14:textId="77777777" w:rsidR="00EE390C" w:rsidRPr="00E50BF9" w:rsidRDefault="00EE390C" w:rsidP="000A1BAE">
                            <w:pPr>
                              <w:pStyle w:val="NoSpacing"/>
                              <w:jc w:val="center"/>
                              <w:rPr>
                                <w:rFonts w:ascii="Abadi" w:hAnsi="Abadi" w:cs="Calibri"/>
                                <w:sz w:val="8"/>
                                <w:szCs w:val="8"/>
                                <w:bdr w:val="none" w:sz="0" w:space="0" w:color="auto" w:frame="1"/>
                              </w:rPr>
                            </w:pPr>
                          </w:p>
                          <w:p w14:paraId="46E257BA" w14:textId="782FE2E4" w:rsidR="00EE390C" w:rsidRPr="0043419F" w:rsidRDefault="00EE390C" w:rsidP="000A1BAE">
                            <w:pPr>
                              <w:pStyle w:val="NoSpacing"/>
                              <w:jc w:val="center"/>
                              <w:rPr>
                                <w:rFonts w:ascii="Abadi" w:hAnsi="Abadi" w:cs="Calibri"/>
                                <w:sz w:val="24"/>
                                <w:szCs w:val="24"/>
                              </w:rPr>
                            </w:pPr>
                            <w:r w:rsidRPr="0043419F">
                              <w:rPr>
                                <w:rFonts w:ascii="Abadi" w:hAnsi="Abadi" w:cs="Calibri"/>
                                <w:sz w:val="24"/>
                                <w:szCs w:val="24"/>
                                <w:bdr w:val="none" w:sz="0" w:space="0" w:color="auto" w:frame="1"/>
                              </w:rPr>
                              <w:t xml:space="preserve">If you have any questions please email ISMP Canada at </w:t>
                            </w:r>
                            <w:proofErr w:type="spellStart"/>
                            <w:r w:rsidRPr="0043419F">
                              <w:rPr>
                                <w:rFonts w:ascii="Abadi" w:hAnsi="Abadi" w:cs="Calibri"/>
                                <w:sz w:val="24"/>
                                <w:szCs w:val="24"/>
                                <w:bdr w:val="none" w:sz="0" w:space="0" w:color="auto" w:frame="1"/>
                              </w:rPr>
                              <w:t>at</w:t>
                            </w:r>
                            <w:proofErr w:type="spellEnd"/>
                            <w:r w:rsidRPr="0043419F">
                              <w:rPr>
                                <w:rFonts w:ascii="Abadi" w:hAnsi="Abadi" w:cs="Calibri"/>
                                <w:sz w:val="24"/>
                                <w:szCs w:val="24"/>
                                <w:bdr w:val="none" w:sz="0" w:space="0" w:color="auto" w:frame="1"/>
                              </w:rPr>
                              <w:t> </w:t>
                            </w:r>
                            <w:hyperlink r:id="rId26" w:history="1">
                              <w:r w:rsidRPr="0043419F">
                                <w:rPr>
                                  <w:rStyle w:val="Hyperlink"/>
                                  <w:rFonts w:ascii="Abadi" w:eastAsiaTheme="majorEastAsia" w:hAnsi="Abadi" w:cs="Calibri"/>
                                  <w:color w:val="auto"/>
                                  <w:sz w:val="24"/>
                                  <w:szCs w:val="24"/>
                                  <w:bdr w:val="none" w:sz="0" w:space="0" w:color="auto" w:frame="1"/>
                                </w:rPr>
                                <w:t>info@ismpcanada.ca</w:t>
                              </w:r>
                            </w:hyperlink>
                            <w:r w:rsidRPr="0043419F">
                              <w:rPr>
                                <w:rFonts w:ascii="Abadi" w:hAnsi="Abadi" w:cs="Calibri"/>
                                <w:sz w:val="24"/>
                                <w:szCs w:val="24"/>
                                <w:bdr w:val="none" w:sz="0" w:space="0" w:color="auto" w:frame="1"/>
                              </w:rPr>
                              <w:t xml:space="preserve">, or </w:t>
                            </w:r>
                            <w:proofErr w:type="spellStart"/>
                            <w:r w:rsidRPr="0043419F">
                              <w:rPr>
                                <w:rFonts w:ascii="Abadi" w:hAnsi="Abadi" w:cs="Calibri"/>
                                <w:sz w:val="24"/>
                                <w:szCs w:val="24"/>
                                <w:bdr w:val="none" w:sz="0" w:space="0" w:color="auto" w:frame="1"/>
                              </w:rPr>
                              <w:t>HealthPRO</w:t>
                            </w:r>
                            <w:proofErr w:type="spellEnd"/>
                            <w:r w:rsidRPr="0043419F">
                              <w:rPr>
                                <w:rFonts w:ascii="Abadi" w:hAnsi="Abadi" w:cs="Calibri"/>
                                <w:sz w:val="24"/>
                                <w:szCs w:val="24"/>
                                <w:bdr w:val="none" w:sz="0" w:space="0" w:color="auto" w:frame="1"/>
                              </w:rPr>
                              <w:t xml:space="preserve"> (Tracy Gallina) at </w:t>
                            </w:r>
                            <w:hyperlink r:id="rId27" w:history="1">
                              <w:r w:rsidRPr="0043419F">
                                <w:rPr>
                                  <w:rStyle w:val="Hyperlink"/>
                                  <w:rFonts w:ascii="Abadi" w:eastAsiaTheme="majorEastAsia" w:hAnsi="Abadi" w:cs="Calibri"/>
                                  <w:color w:val="auto"/>
                                  <w:sz w:val="24"/>
                                  <w:szCs w:val="24"/>
                                  <w:bdr w:val="none" w:sz="0" w:space="0" w:color="auto" w:frame="1"/>
                                </w:rPr>
                                <w:t>tgallina@healthprocanada.com</w:t>
                              </w:r>
                            </w:hyperlink>
                          </w:p>
                          <w:p w14:paraId="3B84E626" w14:textId="77777777" w:rsidR="00B357EC" w:rsidRDefault="00B357EC" w:rsidP="00B357EC">
                            <w:pPr>
                              <w:pStyle w:val="NormalWeb"/>
                              <w:jc w:val="center"/>
                            </w:pPr>
                            <w:r>
                              <w:rPr>
                                <w:noProof/>
                              </w:rPr>
                              <w:drawing>
                                <wp:inline distT="0" distB="0" distL="0" distR="0" wp14:anchorId="747E167E" wp14:editId="684EBB46">
                                  <wp:extent cx="1206677" cy="1047750"/>
                                  <wp:effectExtent l="0" t="0" r="0" b="0"/>
                                  <wp:docPr id="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104" cy="1055936"/>
                                          </a:xfrm>
                                          <a:prstGeom prst="rect">
                                            <a:avLst/>
                                          </a:prstGeom>
                                          <a:noFill/>
                                          <a:ln>
                                            <a:noFill/>
                                          </a:ln>
                                        </pic:spPr>
                                      </pic:pic>
                                    </a:graphicData>
                                  </a:graphic>
                                </wp:inline>
                              </w:drawing>
                            </w:r>
                          </w:p>
                          <w:p w14:paraId="65FE34CC" w14:textId="77777777" w:rsidR="00EE390C" w:rsidRPr="000A1BAE" w:rsidRDefault="00EE390C" w:rsidP="000A1BAE">
                            <w:pPr>
                              <w:jc w:val="both"/>
                              <w:rPr>
                                <w:rFonts w:ascii="Abadi" w:hAnsi="Abad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0F85" id="Text Box 20" o:spid="_x0000_s1029" type="#_x0000_t202" style="position:absolute;left:0;text-align:left;margin-left:11.3pt;margin-top:.6pt;width:268.5pt;height:392.25pt;z-index:251900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" fillcolor="white [3201]" stroked="f" strokeweight=".5pt">
                <v:textbox>
                  <w:txbxContent>
                    <w:p w14:paraId="70A0D32D" w14:textId="08EE71AD" w:rsidR="00B357EC" w:rsidRPr="00B357EC" w:rsidRDefault="00EE390C" w:rsidP="00B357EC">
                      <w:pPr>
                        <w:pStyle w:val="NoSpacing"/>
                        <w:jc w:val="center"/>
                        <w:rPr>
                          <w:rFonts w:ascii="Abadi" w:hAnsi="Abadi" w:cs="Arial"/>
                          <w:b/>
                          <w:bCs/>
                          <w:color w:val="C00000"/>
                          <w:sz w:val="44"/>
                          <w:szCs w:val="44"/>
                          <w:bdr w:val="none" w:sz="0" w:space="0" w:color="auto" w:frame="1"/>
                        </w:rPr>
                      </w:pPr>
                      <w:r w:rsidRPr="00B357EC">
                        <w:rPr>
                          <w:rFonts w:ascii="Abadi" w:hAnsi="Abadi" w:cs="Arial"/>
                          <w:b/>
                          <w:bCs/>
                          <w:color w:val="C00000"/>
                          <w:sz w:val="44"/>
                          <w:szCs w:val="44"/>
                          <w:bdr w:val="none" w:sz="0" w:space="0" w:color="auto" w:frame="1"/>
                        </w:rPr>
                        <w:t>Survey</w:t>
                      </w:r>
                    </w:p>
                    <w:p w14:paraId="10489209" w14:textId="77777777" w:rsidR="00B357EC" w:rsidRPr="00B357EC" w:rsidRDefault="00B357EC" w:rsidP="000A1BAE">
                      <w:pPr>
                        <w:pStyle w:val="NoSpacing"/>
                        <w:jc w:val="both"/>
                        <w:rPr>
                          <w:rFonts w:ascii="Abadi" w:hAnsi="Abadi" w:cs="Arial"/>
                          <w:b/>
                          <w:bCs/>
                          <w:bdr w:val="none" w:sz="0" w:space="0" w:color="auto" w:frame="1"/>
                        </w:rPr>
                      </w:pPr>
                    </w:p>
                    <w:p w14:paraId="788F0C25" w14:textId="4B170A9B" w:rsidR="00EE390C" w:rsidRPr="000A1BAE" w:rsidRDefault="00EE390C" w:rsidP="000A1BAE">
                      <w:pPr>
                        <w:pStyle w:val="NoSpacing"/>
                        <w:jc w:val="both"/>
                        <w:rPr>
                          <w:rFonts w:ascii="Abadi" w:hAnsi="Abadi" w:cs="Arial"/>
                          <w:sz w:val="28"/>
                          <w:szCs w:val="28"/>
                        </w:rPr>
                      </w:pPr>
                      <w:r w:rsidRPr="000A1BAE">
                        <w:rPr>
                          <w:rFonts w:ascii="Abadi" w:hAnsi="Abadi" w:cs="Arial"/>
                          <w:b/>
                          <w:bCs/>
                          <w:sz w:val="28"/>
                          <w:szCs w:val="28"/>
                          <w:bdr w:val="none" w:sz="0" w:space="0" w:color="auto" w:frame="1"/>
                        </w:rPr>
                        <w:t xml:space="preserve">Seeking input on the ferrule &amp; cap colour for an additional </w:t>
                      </w:r>
                      <w:proofErr w:type="spellStart"/>
                      <w:r w:rsidRPr="000A1BAE">
                        <w:rPr>
                          <w:rFonts w:ascii="Abadi" w:hAnsi="Abadi" w:cs="Arial"/>
                          <w:b/>
                          <w:bCs/>
                          <w:sz w:val="28"/>
                          <w:szCs w:val="28"/>
                          <w:bdr w:val="none" w:sz="0" w:space="0" w:color="auto" w:frame="1"/>
                        </w:rPr>
                        <w:t>Cisatracurium</w:t>
                      </w:r>
                      <w:proofErr w:type="spellEnd"/>
                      <w:r w:rsidRPr="000A1BAE">
                        <w:rPr>
                          <w:rFonts w:ascii="Abadi" w:hAnsi="Abadi" w:cs="Arial"/>
                          <w:b/>
                          <w:bCs/>
                          <w:sz w:val="28"/>
                          <w:szCs w:val="28"/>
                          <w:bdr w:val="none" w:sz="0" w:space="0" w:color="auto" w:frame="1"/>
                        </w:rPr>
                        <w:t xml:space="preserve"> product.</w:t>
                      </w:r>
                    </w:p>
                    <w:p w14:paraId="22D1E46D" w14:textId="77777777" w:rsidR="00EE390C" w:rsidRPr="00E50BF9" w:rsidRDefault="00EE390C" w:rsidP="000A1BAE">
                      <w:pPr>
                        <w:pStyle w:val="NoSpacing"/>
                        <w:jc w:val="both"/>
                        <w:rPr>
                          <w:rFonts w:ascii="Abadi" w:hAnsi="Abadi" w:cs="Arial"/>
                          <w:sz w:val="6"/>
                          <w:szCs w:val="6"/>
                          <w:bdr w:val="none" w:sz="0" w:space="0" w:color="auto" w:frame="1"/>
                        </w:rPr>
                      </w:pPr>
                    </w:p>
                    <w:p w14:paraId="5B48D1A1" w14:textId="033F72F1" w:rsidR="00EE390C" w:rsidRDefault="00EE390C" w:rsidP="000A1BAE">
                      <w:pPr>
                        <w:pStyle w:val="NoSpacing"/>
                        <w:jc w:val="center"/>
                        <w:rPr>
                          <w:rFonts w:ascii="Abadi" w:hAnsi="Abadi" w:cs="Calibri"/>
                          <w:sz w:val="24"/>
                          <w:szCs w:val="24"/>
                          <w:bdr w:val="none" w:sz="0" w:space="0" w:color="auto" w:frame="1"/>
                        </w:rPr>
                      </w:pPr>
                      <w:r w:rsidRPr="0043419F">
                        <w:rPr>
                          <w:rFonts w:ascii="Abadi" w:hAnsi="Abadi" w:cs="Calibri"/>
                          <w:sz w:val="24"/>
                          <w:szCs w:val="24"/>
                          <w:bdr w:val="none" w:sz="0" w:space="0" w:color="auto" w:frame="1"/>
                        </w:rPr>
                        <w:t xml:space="preserve">A Canadian supplier is bringing to the Canadian market a new (additional) </w:t>
                      </w:r>
                      <w:proofErr w:type="spellStart"/>
                      <w:r w:rsidRPr="0043419F">
                        <w:rPr>
                          <w:rFonts w:ascii="Abadi" w:hAnsi="Abadi" w:cs="Calibri"/>
                          <w:b/>
                          <w:bCs/>
                          <w:sz w:val="24"/>
                          <w:szCs w:val="24"/>
                          <w:u w:val="single"/>
                          <w:bdr w:val="none" w:sz="0" w:space="0" w:color="auto" w:frame="1"/>
                        </w:rPr>
                        <w:t>cisatracurium</w:t>
                      </w:r>
                      <w:proofErr w:type="spellEnd"/>
                      <w:r w:rsidRPr="0043419F">
                        <w:rPr>
                          <w:rFonts w:ascii="Abadi" w:hAnsi="Abadi" w:cs="Calibri"/>
                          <w:b/>
                          <w:bCs/>
                          <w:sz w:val="24"/>
                          <w:szCs w:val="24"/>
                          <w:u w:val="single"/>
                          <w:bdr w:val="none" w:sz="0" w:space="0" w:color="auto" w:frame="1"/>
                        </w:rPr>
                        <w:t xml:space="preserve"> injection product</w:t>
                      </w:r>
                      <w:r w:rsidR="00D8692E" w:rsidRPr="0043419F">
                        <w:rPr>
                          <w:rFonts w:ascii="Abadi" w:hAnsi="Abadi" w:cs="Calibri"/>
                          <w:sz w:val="24"/>
                          <w:szCs w:val="24"/>
                          <w:bdr w:val="none" w:sz="0" w:space="0" w:color="auto" w:frame="1"/>
                        </w:rPr>
                        <w:t>.</w:t>
                      </w:r>
                      <w:r w:rsidR="00D8692E">
                        <w:rPr>
                          <w:rFonts w:ascii="Abadi" w:hAnsi="Abadi" w:cs="Calibri"/>
                          <w:sz w:val="24"/>
                          <w:szCs w:val="24"/>
                          <w:bdr w:val="none" w:sz="0" w:space="0" w:color="auto" w:frame="1"/>
                        </w:rPr>
                        <w:t xml:space="preserve"> </w:t>
                      </w:r>
                      <w:r w:rsidRPr="0043419F">
                        <w:rPr>
                          <w:rFonts w:ascii="Abadi" w:hAnsi="Abadi" w:cs="Calibri"/>
                          <w:sz w:val="24"/>
                          <w:szCs w:val="24"/>
                          <w:bdr w:val="none" w:sz="0" w:space="0" w:color="auto" w:frame="1"/>
                        </w:rPr>
                        <w:t xml:space="preserve">ISMP Canada and </w:t>
                      </w:r>
                      <w:proofErr w:type="spellStart"/>
                      <w:r w:rsidRPr="0043419F">
                        <w:rPr>
                          <w:rFonts w:ascii="Abadi" w:hAnsi="Abadi" w:cs="Calibri"/>
                          <w:sz w:val="24"/>
                          <w:szCs w:val="24"/>
                          <w:bdr w:val="none" w:sz="0" w:space="0" w:color="auto" w:frame="1"/>
                        </w:rPr>
                        <w:t>HealthPRO</w:t>
                      </w:r>
                      <w:proofErr w:type="spellEnd"/>
                      <w:r w:rsidRPr="0043419F">
                        <w:rPr>
                          <w:rFonts w:ascii="Abadi" w:hAnsi="Abadi" w:cs="Calibri"/>
                          <w:sz w:val="24"/>
                          <w:szCs w:val="24"/>
                          <w:bdr w:val="none" w:sz="0" w:space="0" w:color="auto" w:frame="1"/>
                        </w:rPr>
                        <w:t xml:space="preserve"> Canada are seeking input from anesthesiologists, </w:t>
                      </w:r>
                      <w:r w:rsidRPr="0043419F">
                        <w:rPr>
                          <w:rFonts w:ascii="Abadi" w:hAnsi="Abadi" w:cs="Calibri"/>
                          <w:b/>
                          <w:bCs/>
                          <w:sz w:val="24"/>
                          <w:szCs w:val="24"/>
                          <w:bdr w:val="none" w:sz="0" w:space="0" w:color="auto" w:frame="1"/>
                        </w:rPr>
                        <w:t>critical care nurses</w:t>
                      </w:r>
                      <w:r w:rsidRPr="0043419F">
                        <w:rPr>
                          <w:rFonts w:ascii="Abadi" w:hAnsi="Abadi" w:cs="Calibri"/>
                          <w:sz w:val="24"/>
                          <w:szCs w:val="24"/>
                          <w:bdr w:val="none" w:sz="0" w:space="0" w:color="auto" w:frame="1"/>
                        </w:rPr>
                        <w:t xml:space="preserve">, critical care physicians, and pharmacists on the colour to be used for this product’s aluminum ferrule and cap. </w:t>
                      </w:r>
                    </w:p>
                    <w:p w14:paraId="5E41479B" w14:textId="77777777" w:rsidR="00E50BF9" w:rsidRPr="00E50BF9" w:rsidRDefault="00E50BF9" w:rsidP="000A1BAE">
                      <w:pPr>
                        <w:pStyle w:val="NoSpacing"/>
                        <w:jc w:val="center"/>
                        <w:rPr>
                          <w:rFonts w:ascii="Abadi" w:hAnsi="Abadi" w:cs="Calibri"/>
                          <w:sz w:val="8"/>
                          <w:szCs w:val="8"/>
                        </w:rPr>
                      </w:pPr>
                    </w:p>
                    <w:p w14:paraId="139EE395" w14:textId="03D6042E" w:rsidR="00EE390C" w:rsidRPr="0043419F" w:rsidRDefault="00E50BF9" w:rsidP="000A1BAE">
                      <w:pPr>
                        <w:pStyle w:val="NoSpacing"/>
                        <w:jc w:val="center"/>
                        <w:rPr>
                          <w:rFonts w:ascii="Abadi" w:hAnsi="Abadi" w:cs="Calibri"/>
                          <w:sz w:val="24"/>
                          <w:szCs w:val="24"/>
                          <w:bdr w:val="none" w:sz="0" w:space="0" w:color="auto" w:frame="1"/>
                        </w:rPr>
                      </w:pPr>
                      <w:r>
                        <w:rPr>
                          <w:rFonts w:ascii="Abadi" w:hAnsi="Abadi" w:cs="Calibri"/>
                          <w:sz w:val="24"/>
                          <w:szCs w:val="24"/>
                          <w:bdr w:val="none" w:sz="0" w:space="0" w:color="auto" w:frame="1"/>
                        </w:rPr>
                        <w:t>Survey available</w:t>
                      </w:r>
                      <w:r w:rsidR="00EE390C" w:rsidRPr="0043419F">
                        <w:rPr>
                          <w:rFonts w:ascii="Abadi" w:hAnsi="Abadi" w:cs="Calibri"/>
                          <w:sz w:val="24"/>
                          <w:szCs w:val="24"/>
                          <w:bdr w:val="none" w:sz="0" w:space="0" w:color="auto" w:frame="1"/>
                        </w:rPr>
                        <w:t xml:space="preserve"> until June 17th, 2024.</w:t>
                      </w:r>
                    </w:p>
                    <w:p w14:paraId="518D99A7" w14:textId="77777777" w:rsidR="00EE390C" w:rsidRPr="00E50BF9" w:rsidRDefault="00EE390C" w:rsidP="000A1BAE">
                      <w:pPr>
                        <w:pStyle w:val="NoSpacing"/>
                        <w:jc w:val="center"/>
                        <w:rPr>
                          <w:rFonts w:ascii="Abadi" w:hAnsi="Abadi" w:cs="Calibri"/>
                          <w:sz w:val="10"/>
                          <w:szCs w:val="10"/>
                        </w:rPr>
                      </w:pPr>
                    </w:p>
                    <w:p w14:paraId="404C834B" w14:textId="0F9961AC" w:rsidR="00EE390C" w:rsidRPr="0043419F" w:rsidRDefault="00E50BF9" w:rsidP="000A1BAE">
                      <w:pPr>
                        <w:pStyle w:val="NoSpacing"/>
                        <w:jc w:val="center"/>
                        <w:rPr>
                          <w:rFonts w:ascii="Abadi" w:hAnsi="Abadi" w:cs="Calibri"/>
                          <w:sz w:val="24"/>
                          <w:szCs w:val="24"/>
                          <w:u w:val="single"/>
                          <w:bdr w:val="none" w:sz="0" w:space="0" w:color="auto" w:frame="1"/>
                        </w:rPr>
                      </w:pPr>
                      <w:r>
                        <w:rPr>
                          <w:rFonts w:ascii="Abadi" w:hAnsi="Abadi" w:cs="Calibri"/>
                          <w:sz w:val="24"/>
                          <w:szCs w:val="24"/>
                          <w:bdr w:val="none" w:sz="0" w:space="0" w:color="auto" w:frame="1"/>
                        </w:rPr>
                        <w:t xml:space="preserve">Survey Link:  </w:t>
                      </w:r>
                      <w:hyperlink r:id="rId29" w:history="1">
                        <w:r w:rsidR="00EE390C" w:rsidRPr="0043419F">
                          <w:rPr>
                            <w:rStyle w:val="Hyperlink"/>
                            <w:rFonts w:ascii="Abadi" w:eastAsiaTheme="majorEastAsia" w:hAnsi="Abadi" w:cs="Calibri"/>
                            <w:b/>
                            <w:bCs/>
                            <w:color w:val="auto"/>
                            <w:sz w:val="24"/>
                            <w:szCs w:val="24"/>
                            <w:bdr w:val="none" w:sz="0" w:space="0" w:color="auto" w:frame="1"/>
                          </w:rPr>
                          <w:t>https://forms.office.com/r/kT0b7Nsqts</w:t>
                        </w:r>
                      </w:hyperlink>
                    </w:p>
                    <w:p w14:paraId="5255B61A" w14:textId="77777777" w:rsidR="00EE390C" w:rsidRPr="00E50BF9" w:rsidRDefault="00EE390C" w:rsidP="000A1BAE">
                      <w:pPr>
                        <w:pStyle w:val="NoSpacing"/>
                        <w:jc w:val="center"/>
                        <w:rPr>
                          <w:rFonts w:ascii="Abadi" w:hAnsi="Abadi" w:cs="Calibri"/>
                          <w:sz w:val="12"/>
                          <w:szCs w:val="12"/>
                          <w:bdr w:val="none" w:sz="0" w:space="0" w:color="auto" w:frame="1"/>
                        </w:rPr>
                      </w:pPr>
                    </w:p>
                    <w:p w14:paraId="3D37E5D4" w14:textId="35FEE772" w:rsidR="00EE390C" w:rsidRPr="0043419F" w:rsidRDefault="00E50BF9" w:rsidP="000A1BAE">
                      <w:pPr>
                        <w:pStyle w:val="NoSpacing"/>
                        <w:jc w:val="center"/>
                        <w:rPr>
                          <w:rFonts w:ascii="Abadi" w:hAnsi="Abadi" w:cs="Calibri"/>
                          <w:sz w:val="24"/>
                          <w:szCs w:val="24"/>
                        </w:rPr>
                      </w:pPr>
                      <w:r>
                        <w:rPr>
                          <w:rFonts w:ascii="Abadi" w:hAnsi="Abadi" w:cs="Calibri"/>
                          <w:sz w:val="24"/>
                          <w:szCs w:val="24"/>
                          <w:bdr w:val="none" w:sz="0" w:space="0" w:color="auto" w:frame="1"/>
                        </w:rPr>
                        <w:t>Share with your colleagues.</w:t>
                      </w:r>
                    </w:p>
                    <w:p w14:paraId="2478BC73" w14:textId="77777777" w:rsidR="00EE390C" w:rsidRPr="00E50BF9" w:rsidRDefault="00EE390C" w:rsidP="000A1BAE">
                      <w:pPr>
                        <w:pStyle w:val="NoSpacing"/>
                        <w:jc w:val="center"/>
                        <w:rPr>
                          <w:rFonts w:ascii="Abadi" w:hAnsi="Abadi" w:cs="Calibri"/>
                          <w:sz w:val="8"/>
                          <w:szCs w:val="8"/>
                          <w:bdr w:val="none" w:sz="0" w:space="0" w:color="auto" w:frame="1"/>
                        </w:rPr>
                      </w:pPr>
                    </w:p>
                    <w:p w14:paraId="46E257BA" w14:textId="782FE2E4" w:rsidR="00EE390C" w:rsidRPr="0043419F" w:rsidRDefault="00EE390C" w:rsidP="000A1BAE">
                      <w:pPr>
                        <w:pStyle w:val="NoSpacing"/>
                        <w:jc w:val="center"/>
                        <w:rPr>
                          <w:rFonts w:ascii="Abadi" w:hAnsi="Abadi" w:cs="Calibri"/>
                          <w:sz w:val="24"/>
                          <w:szCs w:val="24"/>
                        </w:rPr>
                      </w:pPr>
                      <w:r w:rsidRPr="0043419F">
                        <w:rPr>
                          <w:rFonts w:ascii="Abadi" w:hAnsi="Abadi" w:cs="Calibri"/>
                          <w:sz w:val="24"/>
                          <w:szCs w:val="24"/>
                          <w:bdr w:val="none" w:sz="0" w:space="0" w:color="auto" w:frame="1"/>
                        </w:rPr>
                        <w:t xml:space="preserve">If you have any questions please email ISMP Canada at </w:t>
                      </w:r>
                      <w:proofErr w:type="spellStart"/>
                      <w:r w:rsidRPr="0043419F">
                        <w:rPr>
                          <w:rFonts w:ascii="Abadi" w:hAnsi="Abadi" w:cs="Calibri"/>
                          <w:sz w:val="24"/>
                          <w:szCs w:val="24"/>
                          <w:bdr w:val="none" w:sz="0" w:space="0" w:color="auto" w:frame="1"/>
                        </w:rPr>
                        <w:t>at</w:t>
                      </w:r>
                      <w:proofErr w:type="spellEnd"/>
                      <w:r w:rsidRPr="0043419F">
                        <w:rPr>
                          <w:rFonts w:ascii="Abadi" w:hAnsi="Abadi" w:cs="Calibri"/>
                          <w:sz w:val="24"/>
                          <w:szCs w:val="24"/>
                          <w:bdr w:val="none" w:sz="0" w:space="0" w:color="auto" w:frame="1"/>
                        </w:rPr>
                        <w:t> </w:t>
                      </w:r>
                      <w:hyperlink r:id="rId30" w:history="1">
                        <w:r w:rsidRPr="0043419F">
                          <w:rPr>
                            <w:rStyle w:val="Hyperlink"/>
                            <w:rFonts w:ascii="Abadi" w:eastAsiaTheme="majorEastAsia" w:hAnsi="Abadi" w:cs="Calibri"/>
                            <w:color w:val="auto"/>
                            <w:sz w:val="24"/>
                            <w:szCs w:val="24"/>
                            <w:bdr w:val="none" w:sz="0" w:space="0" w:color="auto" w:frame="1"/>
                          </w:rPr>
                          <w:t>info@ismpcanada.ca</w:t>
                        </w:r>
                      </w:hyperlink>
                      <w:r w:rsidRPr="0043419F">
                        <w:rPr>
                          <w:rFonts w:ascii="Abadi" w:hAnsi="Abadi" w:cs="Calibri"/>
                          <w:sz w:val="24"/>
                          <w:szCs w:val="24"/>
                          <w:bdr w:val="none" w:sz="0" w:space="0" w:color="auto" w:frame="1"/>
                        </w:rPr>
                        <w:t xml:space="preserve">, or </w:t>
                      </w:r>
                      <w:proofErr w:type="spellStart"/>
                      <w:r w:rsidRPr="0043419F">
                        <w:rPr>
                          <w:rFonts w:ascii="Abadi" w:hAnsi="Abadi" w:cs="Calibri"/>
                          <w:sz w:val="24"/>
                          <w:szCs w:val="24"/>
                          <w:bdr w:val="none" w:sz="0" w:space="0" w:color="auto" w:frame="1"/>
                        </w:rPr>
                        <w:t>HealthPRO</w:t>
                      </w:r>
                      <w:proofErr w:type="spellEnd"/>
                      <w:r w:rsidRPr="0043419F">
                        <w:rPr>
                          <w:rFonts w:ascii="Abadi" w:hAnsi="Abadi" w:cs="Calibri"/>
                          <w:sz w:val="24"/>
                          <w:szCs w:val="24"/>
                          <w:bdr w:val="none" w:sz="0" w:space="0" w:color="auto" w:frame="1"/>
                        </w:rPr>
                        <w:t xml:space="preserve"> (Tracy Gallina) at </w:t>
                      </w:r>
                      <w:hyperlink r:id="rId31" w:history="1">
                        <w:r w:rsidRPr="0043419F">
                          <w:rPr>
                            <w:rStyle w:val="Hyperlink"/>
                            <w:rFonts w:ascii="Abadi" w:eastAsiaTheme="majorEastAsia" w:hAnsi="Abadi" w:cs="Calibri"/>
                            <w:color w:val="auto"/>
                            <w:sz w:val="24"/>
                            <w:szCs w:val="24"/>
                            <w:bdr w:val="none" w:sz="0" w:space="0" w:color="auto" w:frame="1"/>
                          </w:rPr>
                          <w:t>tgallina@healthprocanada.com</w:t>
                        </w:r>
                      </w:hyperlink>
                    </w:p>
                    <w:p w14:paraId="3B84E626" w14:textId="77777777" w:rsidR="00B357EC" w:rsidRDefault="00B357EC" w:rsidP="00B357EC">
                      <w:pPr>
                        <w:pStyle w:val="NormalWeb"/>
                        <w:jc w:val="center"/>
                      </w:pPr>
                      <w:r>
                        <w:rPr>
                          <w:noProof/>
                        </w:rPr>
                        <w:drawing>
                          <wp:inline distT="0" distB="0" distL="0" distR="0" wp14:anchorId="747E167E" wp14:editId="684EBB46">
                            <wp:extent cx="1206677" cy="1047750"/>
                            <wp:effectExtent l="0" t="0" r="0" b="0"/>
                            <wp:docPr id="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104" cy="1055936"/>
                                    </a:xfrm>
                                    <a:prstGeom prst="rect">
                                      <a:avLst/>
                                    </a:prstGeom>
                                    <a:noFill/>
                                    <a:ln>
                                      <a:noFill/>
                                    </a:ln>
                                  </pic:spPr>
                                </pic:pic>
                              </a:graphicData>
                            </a:graphic>
                          </wp:inline>
                        </w:drawing>
                      </w:r>
                    </w:p>
                    <w:p w14:paraId="65FE34CC" w14:textId="77777777" w:rsidR="00EE390C" w:rsidRPr="000A1BAE" w:rsidRDefault="00EE390C" w:rsidP="000A1BAE">
                      <w:pPr>
                        <w:jc w:val="both"/>
                        <w:rPr>
                          <w:rFonts w:ascii="Abadi" w:hAnsi="Abadi" w:cs="Calibri"/>
                          <w:sz w:val="28"/>
                          <w:szCs w:val="28"/>
                        </w:rPr>
                      </w:pPr>
                    </w:p>
                  </w:txbxContent>
                </v:textbox>
              </v:shape>
            </w:pict>
          </mc:Fallback>
        </mc:AlternateContent>
      </w:r>
      <w:r w:rsidR="003D0929">
        <w:rPr>
          <w:noProof/>
          <w:sz w:val="22"/>
          <w:szCs w:val="22"/>
        </w:rPr>
        <mc:AlternateContent>
          <mc:Choice Requires="wps">
            <w:drawing>
              <wp:anchor distT="0" distB="0" distL="114300" distR="114300" simplePos="0" relativeHeight="251895818" behindDoc="0" locked="0" layoutInCell="1" allowOverlap="1" wp14:anchorId="16537D9A" wp14:editId="63777507">
                <wp:simplePos x="0" y="0"/>
                <wp:positionH relativeFrom="column">
                  <wp:posOffset>3639185</wp:posOffset>
                </wp:positionH>
                <wp:positionV relativeFrom="paragraph">
                  <wp:posOffset>7620</wp:posOffset>
                </wp:positionV>
                <wp:extent cx="3571875" cy="9134475"/>
                <wp:effectExtent l="0" t="0" r="28575" b="28575"/>
                <wp:wrapNone/>
                <wp:docPr id="1444664330" name="Text Box 2"/>
                <wp:cNvGraphicFramePr/>
                <a:graphic xmlns:a="http://schemas.openxmlformats.org/drawingml/2006/main">
                  <a:graphicData uri="http://schemas.microsoft.com/office/word/2010/wordprocessingShape">
                    <wps:wsp>
                      <wps:cNvSpPr txBox="1"/>
                      <wps:spPr>
                        <a:xfrm>
                          <a:off x="0" y="0"/>
                          <a:ext cx="3571875" cy="9134475"/>
                        </a:xfrm>
                        <a:prstGeom prst="rect">
                          <a:avLst/>
                        </a:prstGeom>
                        <a:solidFill>
                          <a:sysClr val="window" lastClr="FFFFFF"/>
                        </a:solidFill>
                        <a:ln w="19050">
                          <a:solidFill>
                            <a:srgbClr val="C00000"/>
                          </a:solidFill>
                        </a:ln>
                      </wps:spPr>
                      <wps:txbx>
                        <w:txbxContent>
                          <w:p w14:paraId="4D49F1CD" w14:textId="77777777" w:rsidR="003D0929" w:rsidRDefault="003D0929" w:rsidP="003D0929">
                            <w:pPr>
                              <w:pStyle w:val="NoSpacing"/>
                              <w:jc w:val="center"/>
                              <w:rPr>
                                <w:rFonts w:ascii="Aptos" w:hAnsi="Aptos" w:cs="Biome"/>
                                <w:b/>
                                <w:bCs/>
                                <w:color w:val="C00000"/>
                                <w:sz w:val="32"/>
                                <w:szCs w:val="32"/>
                              </w:rPr>
                            </w:pPr>
                            <w:r>
                              <w:rPr>
                                <w:noProof/>
                              </w:rPr>
                              <w:drawing>
                                <wp:inline distT="0" distB="0" distL="0" distR="0" wp14:anchorId="13102FE2" wp14:editId="6F09A194">
                                  <wp:extent cx="3248025" cy="1146862"/>
                                  <wp:effectExtent l="0" t="0" r="0" b="0"/>
                                  <wp:docPr id="19115792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924" name="Picture 1" descr="A black and white logo&#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2195" cy="1151865"/>
                                          </a:xfrm>
                                          <a:prstGeom prst="rect">
                                            <a:avLst/>
                                          </a:prstGeom>
                                        </pic:spPr>
                                      </pic:pic>
                                    </a:graphicData>
                                  </a:graphic>
                                </wp:inline>
                              </w:drawing>
                            </w:r>
                            <w:r w:rsidRPr="00C2349E">
                              <w:rPr>
                                <w:rFonts w:ascii="Aptos" w:hAnsi="Aptos" w:cs="Biome"/>
                                <w:b/>
                                <w:bCs/>
                                <w:color w:val="C00000"/>
                                <w:sz w:val="32"/>
                                <w:szCs w:val="32"/>
                              </w:rPr>
                              <w:t xml:space="preserve"> </w:t>
                            </w:r>
                          </w:p>
                          <w:p w14:paraId="28CE1593" w14:textId="77777777" w:rsidR="003D0929" w:rsidRPr="00283464" w:rsidRDefault="003D0929" w:rsidP="003D0929">
                            <w:pPr>
                              <w:pStyle w:val="NoSpacing"/>
                              <w:jc w:val="center"/>
                              <w:rPr>
                                <w:rFonts w:ascii="Aptos" w:hAnsi="Aptos" w:cs="Biome"/>
                                <w:b/>
                                <w:bCs/>
                                <w:color w:val="C00000"/>
                              </w:rPr>
                            </w:pPr>
                          </w:p>
                          <w:p w14:paraId="051E628D" w14:textId="77777777" w:rsidR="003D0929" w:rsidRPr="008D4F4A" w:rsidRDefault="003D0929" w:rsidP="003D0929">
                            <w:pPr>
                              <w:pStyle w:val="NoSpacing"/>
                              <w:jc w:val="center"/>
                              <w:rPr>
                                <w:rFonts w:ascii="Aptos" w:hAnsi="Aptos" w:cs="Biome"/>
                                <w:b/>
                                <w:bCs/>
                                <w:color w:val="C00000"/>
                                <w:sz w:val="40"/>
                                <w:szCs w:val="40"/>
                              </w:rPr>
                            </w:pPr>
                            <w:r w:rsidRPr="008D4F4A">
                              <w:rPr>
                                <w:rFonts w:ascii="Aptos" w:hAnsi="Aptos" w:cs="Biome"/>
                                <w:b/>
                                <w:bCs/>
                                <w:color w:val="C00000"/>
                                <w:sz w:val="40"/>
                                <w:szCs w:val="40"/>
                              </w:rPr>
                              <w:t xml:space="preserve">Canadian </w:t>
                            </w:r>
                            <w:r w:rsidRPr="008D4F4A">
                              <w:rPr>
                                <w:rFonts w:ascii="Aptos" w:hAnsi="Aptos" w:cs="Biome"/>
                                <w:b/>
                                <w:bCs/>
                                <w:color w:val="C00000"/>
                                <w:sz w:val="40"/>
                                <w:szCs w:val="40"/>
                              </w:rPr>
                              <w:br/>
                              <w:t xml:space="preserve">Critical Care Nursing </w:t>
                            </w:r>
                            <w:r w:rsidRPr="008D4F4A">
                              <w:rPr>
                                <w:rFonts w:ascii="Aptos" w:hAnsi="Aptos" w:cs="Biome"/>
                                <w:b/>
                                <w:bCs/>
                                <w:color w:val="C00000"/>
                                <w:sz w:val="40"/>
                                <w:szCs w:val="40"/>
                              </w:rPr>
                              <w:br/>
                              <w:t>Conference 2024</w:t>
                            </w:r>
                          </w:p>
                          <w:p w14:paraId="79B76CE6" w14:textId="77777777" w:rsidR="003D0929" w:rsidRDefault="003D0929" w:rsidP="003D0929">
                            <w:pPr>
                              <w:pStyle w:val="NoSpacing"/>
                              <w:jc w:val="center"/>
                              <w:rPr>
                                <w:rFonts w:ascii="Aptos" w:hAnsi="Aptos" w:cs="Biome"/>
                                <w:b/>
                                <w:bCs/>
                                <w:sz w:val="24"/>
                                <w:szCs w:val="24"/>
                              </w:rPr>
                            </w:pPr>
                            <w:r w:rsidRPr="00DE22FD">
                              <w:rPr>
                                <w:rFonts w:ascii="Aptos" w:hAnsi="Aptos" w:cs="Biome"/>
                                <w:b/>
                                <w:bCs/>
                                <w:sz w:val="24"/>
                                <w:szCs w:val="24"/>
                              </w:rPr>
                              <w:t xml:space="preserve">September 23 to 29, 2024 </w:t>
                            </w:r>
                            <w:r>
                              <w:rPr>
                                <w:rFonts w:ascii="Aptos" w:hAnsi="Aptos" w:cs="Biome"/>
                                <w:b/>
                                <w:bCs/>
                                <w:sz w:val="24"/>
                                <w:szCs w:val="24"/>
                              </w:rPr>
                              <w:t xml:space="preserve">  </w:t>
                            </w:r>
                          </w:p>
                          <w:p w14:paraId="0CD99DCE" w14:textId="77777777" w:rsidR="003D0929" w:rsidRPr="00DE22FD" w:rsidRDefault="003D0929" w:rsidP="003D0929">
                            <w:pPr>
                              <w:pStyle w:val="NoSpacing"/>
                              <w:jc w:val="center"/>
                              <w:rPr>
                                <w:rFonts w:ascii="Aptos" w:hAnsi="Aptos" w:cs="Biome"/>
                                <w:b/>
                                <w:bCs/>
                                <w:sz w:val="24"/>
                                <w:szCs w:val="24"/>
                              </w:rPr>
                            </w:pPr>
                            <w:r w:rsidRPr="00DE22FD">
                              <w:rPr>
                                <w:rFonts w:ascii="Aptos" w:hAnsi="Aptos" w:cs="Biome"/>
                                <w:b/>
                                <w:bCs/>
                                <w:sz w:val="24"/>
                                <w:szCs w:val="24"/>
                              </w:rPr>
                              <w:t>Delta Regina, Regina, SK</w:t>
                            </w:r>
                          </w:p>
                          <w:p w14:paraId="1387B132" w14:textId="77777777" w:rsidR="003D0929" w:rsidRDefault="003D0929" w:rsidP="003D0929">
                            <w:pPr>
                              <w:pStyle w:val="NoSpacing"/>
                              <w:jc w:val="center"/>
                              <w:rPr>
                                <w:rFonts w:ascii="Aptos" w:hAnsi="Aptos" w:cs="Biome"/>
                                <w:b/>
                                <w:bCs/>
                                <w:color w:val="C00000"/>
                                <w:sz w:val="14"/>
                                <w:szCs w:val="14"/>
                              </w:rPr>
                            </w:pPr>
                          </w:p>
                          <w:p w14:paraId="57A577F8" w14:textId="20EB1FD3" w:rsidR="003D0929" w:rsidRPr="00E50BF9" w:rsidRDefault="00E50BF9" w:rsidP="003D0929">
                            <w:pPr>
                              <w:pStyle w:val="NoSpacing"/>
                              <w:jc w:val="center"/>
                              <w:rPr>
                                <w:rFonts w:ascii="Aptos" w:hAnsi="Aptos" w:cs="Biome"/>
                                <w:b/>
                                <w:bCs/>
                                <w:color w:val="C00000"/>
                                <w:sz w:val="28"/>
                                <w:szCs w:val="28"/>
                              </w:rPr>
                            </w:pPr>
                            <w:r w:rsidRPr="00E50BF9">
                              <w:rPr>
                                <w:rFonts w:ascii="Aptos" w:hAnsi="Aptos" w:cs="Biome"/>
                                <w:b/>
                                <w:bCs/>
                                <w:color w:val="C00000"/>
                                <w:sz w:val="28"/>
                                <w:szCs w:val="28"/>
                              </w:rPr>
                              <w:t>COMING SOON!</w:t>
                            </w:r>
                          </w:p>
                          <w:p w14:paraId="0496C347" w14:textId="77777777" w:rsidR="00904D31" w:rsidRPr="00904D31" w:rsidRDefault="00904D31" w:rsidP="003D0929">
                            <w:pPr>
                              <w:pStyle w:val="NoSpacing"/>
                              <w:jc w:val="center"/>
                              <w:rPr>
                                <w:rFonts w:ascii="Aptos" w:hAnsi="Aptos" w:cs="Biome"/>
                                <w:b/>
                                <w:bCs/>
                                <w:color w:val="auto"/>
                                <w:sz w:val="16"/>
                                <w:szCs w:val="16"/>
                              </w:rPr>
                            </w:pPr>
                          </w:p>
                          <w:p w14:paraId="19EFD876" w14:textId="41FB6AC1" w:rsidR="003D0929" w:rsidRDefault="00904D31" w:rsidP="003D0929">
                            <w:pPr>
                              <w:pStyle w:val="NoSpacing"/>
                              <w:jc w:val="center"/>
                              <w:rPr>
                                <w:rFonts w:ascii="Montserrat" w:hAnsi="Montserrat"/>
                                <w:shd w:val="clear" w:color="auto" w:fill="FFFFFF"/>
                              </w:rPr>
                            </w:pPr>
                            <w:r>
                              <w:rPr>
                                <w:noProof/>
                              </w:rPr>
                              <w:drawing>
                                <wp:inline distT="0" distB="0" distL="0" distR="0" wp14:anchorId="7DFFA3C4" wp14:editId="60D82F3E">
                                  <wp:extent cx="1000125" cy="1000125"/>
                                  <wp:effectExtent l="0" t="0" r="9525" b="9525"/>
                                  <wp:docPr id="2023761683" name="Picture 13"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1683" name="Picture 13" descr="A qr code with black squar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460ABDB6" w14:textId="77777777" w:rsidR="007E2854" w:rsidRDefault="007E2854" w:rsidP="003D0929">
                            <w:pPr>
                              <w:pStyle w:val="NoSpacing"/>
                              <w:jc w:val="center"/>
                              <w:rPr>
                                <w:rFonts w:ascii="Montserrat" w:hAnsi="Montserrat"/>
                                <w:shd w:val="clear" w:color="auto" w:fill="FFFFFF"/>
                              </w:rPr>
                            </w:pPr>
                          </w:p>
                          <w:p w14:paraId="0D942BD8" w14:textId="5C1B5A90" w:rsidR="003D0929"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CACCN has been actively providing critical care education for 40 years</w:t>
                            </w:r>
                            <w:r w:rsidR="00D8692E" w:rsidRPr="001E2B5C">
                              <w:rPr>
                                <w:rFonts w:ascii="Aptos" w:hAnsi="Aptos"/>
                                <w:sz w:val="28"/>
                                <w:szCs w:val="28"/>
                                <w:shd w:val="clear" w:color="auto" w:fill="FFFFFF"/>
                              </w:rPr>
                              <w:t>!</w:t>
                            </w:r>
                            <w:r w:rsidR="00D8692E">
                              <w:rPr>
                                <w:rFonts w:ascii="Aptos" w:hAnsi="Aptos"/>
                                <w:sz w:val="28"/>
                                <w:szCs w:val="28"/>
                                <w:shd w:val="clear" w:color="auto" w:fill="FFFFFF"/>
                              </w:rPr>
                              <w:t xml:space="preserve"> </w:t>
                            </w:r>
                            <w:r w:rsidR="00B357EC">
                              <w:rPr>
                                <w:rFonts w:ascii="Aptos" w:hAnsi="Aptos"/>
                                <w:sz w:val="28"/>
                                <w:szCs w:val="28"/>
                                <w:shd w:val="clear" w:color="auto" w:fill="FFFFFF"/>
                              </w:rPr>
                              <w:t xml:space="preserve">This year, we will come together </w:t>
                            </w:r>
                            <w:r w:rsidRPr="001E2B5C">
                              <w:rPr>
                                <w:rFonts w:ascii="Aptos" w:hAnsi="Aptos"/>
                                <w:sz w:val="28"/>
                                <w:szCs w:val="28"/>
                                <w:shd w:val="clear" w:color="auto" w:fill="FFFFFF"/>
                              </w:rPr>
                              <w:t>at the </w:t>
                            </w:r>
                            <w:r w:rsidR="00904D31">
                              <w:rPr>
                                <w:rFonts w:ascii="Aptos" w:hAnsi="Aptos"/>
                                <w:sz w:val="28"/>
                                <w:szCs w:val="28"/>
                                <w:shd w:val="clear" w:color="auto" w:fill="FFFFFF"/>
                              </w:rPr>
                              <w:br/>
                            </w:r>
                            <w:r w:rsidRPr="001E2B5C">
                              <w:rPr>
                                <w:rStyle w:val="Strong"/>
                                <w:rFonts w:ascii="Aptos" w:hAnsi="Aptos"/>
                                <w:sz w:val="28"/>
                                <w:szCs w:val="28"/>
                                <w:bdr w:val="none" w:sz="0" w:space="0" w:color="auto" w:frame="1"/>
                                <w:shd w:val="clear" w:color="auto" w:fill="FFFFFF"/>
                              </w:rPr>
                              <w:t>Canadian Critical Care Nursing Conference</w:t>
                            </w:r>
                            <w:r w:rsidRPr="001E2B5C">
                              <w:rPr>
                                <w:rFonts w:ascii="Aptos" w:hAnsi="Aptos"/>
                                <w:sz w:val="28"/>
                                <w:szCs w:val="28"/>
                                <w:shd w:val="clear" w:color="auto" w:fill="FFFFFF"/>
                              </w:rPr>
                              <w:t> to </w:t>
                            </w:r>
                          </w:p>
                          <w:p w14:paraId="0862B0B9" w14:textId="197235F4" w:rsidR="003D0929" w:rsidRDefault="003D0929" w:rsidP="003D0929">
                            <w:pPr>
                              <w:pStyle w:val="NoSpacing"/>
                              <w:jc w:val="center"/>
                              <w:rPr>
                                <w:rFonts w:ascii="Aptos" w:hAnsi="Aptos"/>
                                <w:sz w:val="28"/>
                                <w:szCs w:val="28"/>
                              </w:rPr>
                            </w:pPr>
                            <w:proofErr w:type="spellStart"/>
                            <w:r w:rsidRPr="001E2B5C">
                              <w:rPr>
                                <w:rStyle w:val="Strong"/>
                                <w:rFonts w:ascii="Aptos" w:hAnsi="Aptos"/>
                                <w:color w:val="C00000"/>
                                <w:sz w:val="28"/>
                                <w:szCs w:val="28"/>
                                <w:bdr w:val="none" w:sz="0" w:space="0" w:color="auto" w:frame="1"/>
                                <w:shd w:val="clear" w:color="auto" w:fill="FFFFFF"/>
                              </w:rPr>
                              <w:t>R</w:t>
                            </w:r>
                            <w:r w:rsidRPr="00E9505E">
                              <w:rPr>
                                <w:rStyle w:val="Strong"/>
                                <w:rFonts w:ascii="Aptos" w:hAnsi="Aptos"/>
                                <w:color w:val="C00000"/>
                                <w:sz w:val="28"/>
                                <w:szCs w:val="28"/>
                                <w:bdr w:val="none" w:sz="0" w:space="0" w:color="auto" w:frame="1"/>
                                <w:shd w:val="clear" w:color="auto" w:fill="FFFFFF"/>
                              </w:rPr>
                              <w:t>E</w:t>
                            </w:r>
                            <w:r w:rsidRPr="001E2B5C">
                              <w:rPr>
                                <w:rStyle w:val="Strong"/>
                                <w:rFonts w:ascii="Aptos" w:hAnsi="Aptos"/>
                                <w:sz w:val="28"/>
                                <w:szCs w:val="28"/>
                                <w:bdr w:val="none" w:sz="0" w:space="0" w:color="auto" w:frame="1"/>
                                <w:shd w:val="clear" w:color="auto" w:fill="FFFFFF"/>
                              </w:rPr>
                              <w:t>imagine</w:t>
                            </w:r>
                            <w:proofErr w:type="spellEnd"/>
                            <w:r w:rsidRPr="001E2B5C">
                              <w:rPr>
                                <w:rFonts w:ascii="Aptos" w:hAnsi="Aptos"/>
                                <w:sz w:val="28"/>
                                <w:szCs w:val="28"/>
                                <w:shd w:val="clear" w:color="auto" w:fill="FFFFFF"/>
                              </w:rPr>
                              <w:t>, </w:t>
                            </w:r>
                            <w:proofErr w:type="spellStart"/>
                            <w:r w:rsidRPr="001E2B5C">
                              <w:rPr>
                                <w:rStyle w:val="Strong"/>
                                <w:rFonts w:ascii="Aptos" w:hAnsi="Aptos"/>
                                <w:color w:val="C00000"/>
                                <w:sz w:val="28"/>
                                <w:szCs w:val="28"/>
                                <w:bdr w:val="none" w:sz="0" w:space="0" w:color="auto" w:frame="1"/>
                                <w:shd w:val="clear" w:color="auto" w:fill="FFFFFF"/>
                              </w:rPr>
                              <w:t>R</w:t>
                            </w:r>
                            <w:r w:rsidRPr="00E9505E">
                              <w:rPr>
                                <w:rStyle w:val="Strong"/>
                                <w:rFonts w:ascii="Aptos" w:hAnsi="Aptos"/>
                                <w:color w:val="C00000"/>
                                <w:sz w:val="28"/>
                                <w:szCs w:val="28"/>
                                <w:bdr w:val="none" w:sz="0" w:space="0" w:color="auto" w:frame="1"/>
                                <w:shd w:val="clear" w:color="auto" w:fill="FFFFFF"/>
                              </w:rPr>
                              <w:t>E</w:t>
                            </w:r>
                            <w:r w:rsidRPr="001E2B5C">
                              <w:rPr>
                                <w:rStyle w:val="Strong"/>
                                <w:rFonts w:ascii="Aptos" w:hAnsi="Aptos"/>
                                <w:sz w:val="28"/>
                                <w:szCs w:val="28"/>
                                <w:bdr w:val="none" w:sz="0" w:space="0" w:color="auto" w:frame="1"/>
                                <w:shd w:val="clear" w:color="auto" w:fill="FFFFFF"/>
                              </w:rPr>
                              <w:t>define</w:t>
                            </w:r>
                            <w:proofErr w:type="spellEnd"/>
                            <w:r w:rsidRPr="001E2B5C">
                              <w:rPr>
                                <w:rFonts w:ascii="Aptos" w:hAnsi="Aptos"/>
                                <w:sz w:val="28"/>
                                <w:szCs w:val="28"/>
                                <w:shd w:val="clear" w:color="auto" w:fill="FFFFFF"/>
                              </w:rPr>
                              <w:t>, and </w:t>
                            </w:r>
                            <w:r w:rsidRPr="001E2B5C">
                              <w:rPr>
                                <w:rStyle w:val="Strong"/>
                                <w:rFonts w:ascii="Aptos" w:hAnsi="Aptos"/>
                                <w:color w:val="C00000"/>
                                <w:sz w:val="28"/>
                                <w:szCs w:val="28"/>
                                <w:bdr w:val="none" w:sz="0" w:space="0" w:color="auto" w:frame="1"/>
                                <w:shd w:val="clear" w:color="auto" w:fill="FFFFFF"/>
                              </w:rPr>
                              <w:t>R</w:t>
                            </w:r>
                            <w:r w:rsidR="003D438E">
                              <w:rPr>
                                <w:rStyle w:val="Strong"/>
                                <w:rFonts w:ascii="Aptos" w:hAnsi="Aptos"/>
                                <w:color w:val="C00000"/>
                                <w:sz w:val="28"/>
                                <w:szCs w:val="28"/>
                                <w:bdr w:val="none" w:sz="0" w:space="0" w:color="auto" w:frame="1"/>
                                <w:shd w:val="clear" w:color="auto" w:fill="FFFFFF"/>
                              </w:rPr>
                              <w:t>e</w:t>
                            </w:r>
                            <w:r w:rsidRPr="001E2B5C">
                              <w:rPr>
                                <w:rStyle w:val="Strong"/>
                                <w:rFonts w:ascii="Aptos" w:hAnsi="Aptos"/>
                                <w:sz w:val="28"/>
                                <w:szCs w:val="28"/>
                                <w:bdr w:val="none" w:sz="0" w:space="0" w:color="auto" w:frame="1"/>
                              </w:rPr>
                              <w:t>inspire</w:t>
                            </w:r>
                            <w:r w:rsidR="003D438E">
                              <w:rPr>
                                <w:rFonts w:ascii="Aptos" w:hAnsi="Aptos"/>
                                <w:sz w:val="28"/>
                                <w:szCs w:val="28"/>
                              </w:rPr>
                              <w:t>!</w:t>
                            </w:r>
                          </w:p>
                          <w:p w14:paraId="3FE8CFB8" w14:textId="77777777" w:rsidR="003D0929" w:rsidRDefault="003D0929" w:rsidP="003D0929">
                            <w:pPr>
                              <w:pStyle w:val="NoSpacing"/>
                              <w:jc w:val="center"/>
                              <w:rPr>
                                <w:rFonts w:ascii="Aptos" w:hAnsi="Aptos"/>
                                <w:sz w:val="12"/>
                                <w:szCs w:val="12"/>
                                <w:shd w:val="clear" w:color="auto" w:fill="FFFFFF"/>
                              </w:rPr>
                            </w:pPr>
                          </w:p>
                          <w:p w14:paraId="6C5A1F28" w14:textId="77777777" w:rsidR="003D438E" w:rsidRPr="00297D81" w:rsidRDefault="003D438E" w:rsidP="003D0929">
                            <w:pPr>
                              <w:pStyle w:val="NoSpacing"/>
                              <w:jc w:val="center"/>
                              <w:rPr>
                                <w:rFonts w:ascii="Aptos" w:hAnsi="Aptos"/>
                                <w:sz w:val="12"/>
                                <w:szCs w:val="12"/>
                                <w:shd w:val="clear" w:color="auto" w:fill="FFFFFF"/>
                              </w:rPr>
                            </w:pPr>
                          </w:p>
                          <w:p w14:paraId="011787E5" w14:textId="77777777"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The conference allows you to share and learn the latest on a multitude of topics,</w:t>
                            </w:r>
                          </w:p>
                          <w:p w14:paraId="201808CB" w14:textId="77777777"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and to hone your skills both clinical and professional through</w:t>
                            </w:r>
                          </w:p>
                          <w:p w14:paraId="4E24CD92" w14:textId="77777777"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 xml:space="preserve">Fast &amp; Focused, Concurrent, Plenary, </w:t>
                            </w:r>
                          </w:p>
                          <w:p w14:paraId="64F6FBBE" w14:textId="1E97F50B"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Oral Poster, and Poster presentations</w:t>
                            </w:r>
                            <w:r w:rsidR="00D8692E" w:rsidRPr="001E2B5C">
                              <w:rPr>
                                <w:rFonts w:ascii="Aptos" w:hAnsi="Aptos"/>
                                <w:sz w:val="28"/>
                                <w:szCs w:val="28"/>
                                <w:shd w:val="clear" w:color="auto" w:fill="FFFFFF"/>
                              </w:rPr>
                              <w:t>.</w:t>
                            </w:r>
                            <w:r w:rsidR="00D8692E">
                              <w:rPr>
                                <w:rFonts w:ascii="Aptos" w:hAnsi="Aptos"/>
                                <w:sz w:val="28"/>
                                <w:szCs w:val="28"/>
                                <w:shd w:val="clear" w:color="auto" w:fill="FFFFFF"/>
                              </w:rPr>
                              <w:t xml:space="preserve"> </w:t>
                            </w:r>
                          </w:p>
                          <w:p w14:paraId="01A47E46" w14:textId="77777777" w:rsidR="003D438E" w:rsidRDefault="003D438E" w:rsidP="003D0929">
                            <w:pPr>
                              <w:pStyle w:val="NoSpacing"/>
                              <w:jc w:val="center"/>
                              <w:rPr>
                                <w:rFonts w:ascii="Aptos" w:hAnsi="Aptos"/>
                                <w:sz w:val="28"/>
                                <w:szCs w:val="28"/>
                                <w:shd w:val="clear" w:color="auto" w:fill="FFFFFF"/>
                              </w:rPr>
                            </w:pPr>
                          </w:p>
                          <w:p w14:paraId="023DF034" w14:textId="299868BA" w:rsidR="003D0929" w:rsidRPr="001E2B5C"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 xml:space="preserve">This national event provides an excellent opportunity </w:t>
                            </w:r>
                            <w:r w:rsidR="003D438E">
                              <w:rPr>
                                <w:rFonts w:ascii="Aptos" w:hAnsi="Aptos"/>
                                <w:sz w:val="28"/>
                                <w:szCs w:val="28"/>
                                <w:shd w:val="clear" w:color="auto" w:fill="FFFFFF"/>
                              </w:rPr>
                              <w:t>to</w:t>
                            </w:r>
                            <w:r w:rsidR="00904D31">
                              <w:rPr>
                                <w:rFonts w:ascii="Aptos" w:hAnsi="Aptos"/>
                                <w:sz w:val="28"/>
                                <w:szCs w:val="28"/>
                                <w:shd w:val="clear" w:color="auto" w:fill="FFFFFF"/>
                              </w:rPr>
                              <w:t xml:space="preserve"> </w:t>
                            </w:r>
                            <w:r w:rsidRPr="001E2B5C">
                              <w:rPr>
                                <w:rFonts w:ascii="Aptos" w:hAnsi="Aptos"/>
                                <w:sz w:val="28"/>
                                <w:szCs w:val="28"/>
                                <w:shd w:val="clear" w:color="auto" w:fill="FFFFFF"/>
                              </w:rPr>
                              <w:t xml:space="preserve">network with nurses, interprofessional colleagues and </w:t>
                            </w:r>
                            <w:r w:rsidR="008D1A5A">
                              <w:rPr>
                                <w:rFonts w:ascii="Aptos" w:hAnsi="Aptos"/>
                                <w:sz w:val="28"/>
                                <w:szCs w:val="28"/>
                                <w:shd w:val="clear" w:color="auto" w:fill="FFFFFF"/>
                              </w:rPr>
                              <w:br/>
                            </w:r>
                            <w:r w:rsidRPr="001E2B5C">
                              <w:rPr>
                                <w:rFonts w:ascii="Aptos" w:hAnsi="Aptos"/>
                                <w:sz w:val="28"/>
                                <w:szCs w:val="28"/>
                                <w:shd w:val="clear" w:color="auto" w:fill="FFFFFF"/>
                              </w:rPr>
                              <w:t>industry providers from across the country.</w:t>
                            </w:r>
                          </w:p>
                          <w:p w14:paraId="1D34A1C9" w14:textId="3F5D7A37" w:rsidR="003D0929" w:rsidRPr="008D1A5A" w:rsidRDefault="003D0929" w:rsidP="003D0929">
                            <w:pPr>
                              <w:pStyle w:val="NoSpacing"/>
                              <w:jc w:val="center"/>
                              <w:rPr>
                                <w:rStyle w:val="Strong"/>
                                <w:rFonts w:ascii="Aptos" w:hAnsi="Aptos"/>
                                <w:sz w:val="16"/>
                                <w:szCs w:val="16"/>
                                <w:bdr w:val="none" w:sz="0" w:space="0" w:color="auto" w:frame="1"/>
                                <w:shd w:val="clear" w:color="auto" w:fill="FFFFFF"/>
                              </w:rPr>
                            </w:pPr>
                            <w:r w:rsidRPr="00297D81">
                              <w:rPr>
                                <w:rFonts w:ascii="Aptos" w:hAnsi="Aptos"/>
                                <w:sz w:val="12"/>
                                <w:szCs w:val="12"/>
                              </w:rPr>
                              <w:br/>
                            </w:r>
                            <w:r w:rsidRPr="008D4F4A">
                              <w:rPr>
                                <w:rStyle w:val="Strong"/>
                                <w:rFonts w:ascii="Aptos" w:hAnsi="Aptos"/>
                                <w:sz w:val="32"/>
                                <w:szCs w:val="32"/>
                                <w:bdr w:val="none" w:sz="0" w:space="0" w:color="auto" w:frame="1"/>
                                <w:shd w:val="clear" w:color="auto" w:fill="FFFFFF"/>
                              </w:rPr>
                              <w:t xml:space="preserve">Come </w:t>
                            </w:r>
                            <w:r w:rsidR="008D1A5A">
                              <w:rPr>
                                <w:rStyle w:val="Strong"/>
                                <w:rFonts w:ascii="Aptos" w:hAnsi="Aptos"/>
                                <w:sz w:val="32"/>
                                <w:szCs w:val="32"/>
                                <w:bdr w:val="none" w:sz="0" w:space="0" w:color="auto" w:frame="1"/>
                                <w:shd w:val="clear" w:color="auto" w:fill="FFFFFF"/>
                              </w:rPr>
                              <w:br/>
                            </w:r>
                          </w:p>
                          <w:p w14:paraId="072F4A8D" w14:textId="77777777" w:rsidR="003D0929" w:rsidRPr="008D4F4A" w:rsidRDefault="003D0929" w:rsidP="003D0929">
                            <w:pPr>
                              <w:pStyle w:val="NoSpacing"/>
                              <w:jc w:val="center"/>
                              <w:rPr>
                                <w:rFonts w:ascii="Aptos" w:hAnsi="Aptos"/>
                                <w:sz w:val="32"/>
                                <w:szCs w:val="32"/>
                              </w:rPr>
                            </w:pPr>
                            <w:proofErr w:type="spellStart"/>
                            <w:r w:rsidRPr="008D4F4A">
                              <w:rPr>
                                <w:rStyle w:val="Strong"/>
                                <w:rFonts w:ascii="Aptos" w:hAnsi="Aptos"/>
                                <w:color w:val="C00000"/>
                                <w:sz w:val="32"/>
                                <w:szCs w:val="32"/>
                                <w:bdr w:val="none" w:sz="0" w:space="0" w:color="auto" w:frame="1"/>
                                <w:shd w:val="clear" w:color="auto" w:fill="FFFFFF"/>
                              </w:rPr>
                              <w:t>RE</w:t>
                            </w:r>
                            <w:r w:rsidRPr="008D4F4A">
                              <w:rPr>
                                <w:rStyle w:val="Strong"/>
                                <w:rFonts w:ascii="Aptos" w:hAnsi="Aptos"/>
                                <w:sz w:val="32"/>
                                <w:szCs w:val="32"/>
                                <w:bdr w:val="none" w:sz="0" w:space="0" w:color="auto" w:frame="1"/>
                                <w:shd w:val="clear" w:color="auto" w:fill="FFFFFF"/>
                              </w:rPr>
                              <w:t>imagine</w:t>
                            </w:r>
                            <w:proofErr w:type="spellEnd"/>
                            <w:r w:rsidRPr="008D4F4A">
                              <w:rPr>
                                <w:rFonts w:ascii="Aptos" w:hAnsi="Aptos"/>
                                <w:sz w:val="32"/>
                                <w:szCs w:val="32"/>
                                <w:shd w:val="clear" w:color="auto" w:fill="FFFFFF"/>
                              </w:rPr>
                              <w:t>, </w:t>
                            </w:r>
                            <w:proofErr w:type="spellStart"/>
                            <w:r w:rsidRPr="008D4F4A">
                              <w:rPr>
                                <w:rStyle w:val="Strong"/>
                                <w:rFonts w:ascii="Aptos" w:hAnsi="Aptos"/>
                                <w:color w:val="C00000"/>
                                <w:sz w:val="32"/>
                                <w:szCs w:val="32"/>
                                <w:bdr w:val="none" w:sz="0" w:space="0" w:color="auto" w:frame="1"/>
                                <w:shd w:val="clear" w:color="auto" w:fill="FFFFFF"/>
                              </w:rPr>
                              <w:t>RE</w:t>
                            </w:r>
                            <w:r w:rsidRPr="008D4F4A">
                              <w:rPr>
                                <w:rStyle w:val="Strong"/>
                                <w:rFonts w:ascii="Aptos" w:hAnsi="Aptos"/>
                                <w:sz w:val="32"/>
                                <w:szCs w:val="32"/>
                                <w:bdr w:val="none" w:sz="0" w:space="0" w:color="auto" w:frame="1"/>
                                <w:shd w:val="clear" w:color="auto" w:fill="FFFFFF"/>
                              </w:rPr>
                              <w:t>define</w:t>
                            </w:r>
                            <w:proofErr w:type="spellEnd"/>
                            <w:r w:rsidRPr="008D4F4A">
                              <w:rPr>
                                <w:rFonts w:ascii="Aptos" w:hAnsi="Aptos"/>
                                <w:sz w:val="32"/>
                                <w:szCs w:val="32"/>
                                <w:shd w:val="clear" w:color="auto" w:fill="FFFFFF"/>
                              </w:rPr>
                              <w:t>, and </w:t>
                            </w:r>
                            <w:proofErr w:type="spellStart"/>
                            <w:r w:rsidRPr="008D4F4A">
                              <w:rPr>
                                <w:rStyle w:val="Strong"/>
                                <w:rFonts w:ascii="Aptos" w:hAnsi="Aptos"/>
                                <w:color w:val="C00000"/>
                                <w:sz w:val="32"/>
                                <w:szCs w:val="32"/>
                                <w:bdr w:val="none" w:sz="0" w:space="0" w:color="auto" w:frame="1"/>
                                <w:shd w:val="clear" w:color="auto" w:fill="FFFFFF"/>
                              </w:rPr>
                              <w:t>RE</w:t>
                            </w:r>
                            <w:r w:rsidRPr="008D4F4A">
                              <w:rPr>
                                <w:rStyle w:val="Strong"/>
                                <w:rFonts w:ascii="Aptos" w:hAnsi="Aptos"/>
                                <w:sz w:val="32"/>
                                <w:szCs w:val="32"/>
                                <w:bdr w:val="none" w:sz="0" w:space="0" w:color="auto" w:frame="1"/>
                              </w:rPr>
                              <w:t>inspire</w:t>
                            </w:r>
                            <w:proofErr w:type="spellEnd"/>
                            <w:r w:rsidRPr="008D4F4A">
                              <w:rPr>
                                <w:rFonts w:ascii="Aptos" w:hAnsi="Aptos"/>
                                <w:sz w:val="32"/>
                                <w:szCs w:val="32"/>
                              </w:rPr>
                              <w:t> </w:t>
                            </w:r>
                          </w:p>
                          <w:p w14:paraId="3C4BA757" w14:textId="77777777" w:rsidR="003D0929" w:rsidRDefault="003D0929" w:rsidP="003D0929">
                            <w:pPr>
                              <w:pStyle w:val="NoSpacing"/>
                              <w:jc w:val="center"/>
                              <w:rPr>
                                <w:rStyle w:val="Strong"/>
                                <w:rFonts w:ascii="Aptos" w:hAnsi="Aptos"/>
                                <w:sz w:val="24"/>
                                <w:szCs w:val="24"/>
                                <w:bdr w:val="none" w:sz="0" w:space="0" w:color="auto" w:frame="1"/>
                                <w:shd w:val="clear" w:color="auto" w:fill="FFFFFF"/>
                              </w:rPr>
                            </w:pPr>
                          </w:p>
                          <w:p w14:paraId="3D5F7D36" w14:textId="77777777" w:rsidR="003D0929" w:rsidRDefault="003D0929" w:rsidP="003D0929">
                            <w:pPr>
                              <w:pStyle w:val="NoSpacing"/>
                              <w:jc w:val="center"/>
                              <w:rPr>
                                <w:rFonts w:ascii="Aptos" w:hAnsi="Aptos" w:cs="Biome"/>
                                <w:b/>
                                <w:bCs/>
                                <w:color w:val="C00000"/>
                                <w:sz w:val="28"/>
                                <w:szCs w:val="28"/>
                              </w:rPr>
                            </w:pPr>
                          </w:p>
                          <w:p w14:paraId="13535AD5" w14:textId="77777777" w:rsidR="003D0929" w:rsidRPr="00DE22FD" w:rsidRDefault="003D0929" w:rsidP="003D0929">
                            <w:pPr>
                              <w:pStyle w:val="NoSpacing"/>
                              <w:jc w:val="center"/>
                              <w:rPr>
                                <w:rFonts w:ascii="Aptos" w:hAnsi="Aptos" w:cs="Biome"/>
                                <w:b/>
                                <w:bCs/>
                                <w:color w:val="C00000"/>
                                <w:sz w:val="28"/>
                                <w:szCs w:val="28"/>
                              </w:rPr>
                            </w:pPr>
                          </w:p>
                          <w:p w14:paraId="7FD06B87" w14:textId="77777777" w:rsidR="003D0929" w:rsidRPr="00915A50" w:rsidRDefault="003D0929" w:rsidP="003D0929">
                            <w:pPr>
                              <w:pStyle w:val="NoSpacing"/>
                              <w:ind w:left="720" w:firstLine="720"/>
                              <w:rPr>
                                <w:rFonts w:ascii="Aptos" w:hAnsi="Aptos" w:cs="Biome"/>
                                <w:sz w:val="24"/>
                                <w:szCs w:val="24"/>
                              </w:rPr>
                            </w:pPr>
                          </w:p>
                          <w:p w14:paraId="79BA0530" w14:textId="77777777" w:rsidR="003D0929" w:rsidRPr="00915A50" w:rsidRDefault="003D0929" w:rsidP="003D0929">
                            <w:pPr>
                              <w:pStyle w:val="NoSpacing"/>
                              <w:rPr>
                                <w:sz w:val="24"/>
                                <w:szCs w:val="24"/>
                              </w:rPr>
                            </w:pPr>
                          </w:p>
                          <w:p w14:paraId="7065F90C" w14:textId="77777777" w:rsidR="003D0929" w:rsidRPr="00915A50" w:rsidRDefault="003D0929" w:rsidP="003D0929">
                            <w:pPr>
                              <w:pStyle w:val="No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7D9A" id="Text Box 2" o:spid="_x0000_s1030" type="#_x0000_t202" style="position:absolute;left:0;text-align:left;margin-left:286.55pt;margin-top:.6pt;width:281.25pt;height:719.25pt;z-index:251895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" fillcolor="window" strokecolor="#c00000" strokeweight="1.5pt">
                <v:textbox>
                  <w:txbxContent>
                    <w:p w14:paraId="4D49F1CD" w14:textId="77777777" w:rsidR="003D0929" w:rsidRDefault="003D0929" w:rsidP="003D0929">
                      <w:pPr>
                        <w:pStyle w:val="NoSpacing"/>
                        <w:jc w:val="center"/>
                        <w:rPr>
                          <w:rFonts w:ascii="Aptos" w:hAnsi="Aptos" w:cs="Biome"/>
                          <w:b/>
                          <w:bCs/>
                          <w:color w:val="C00000"/>
                          <w:sz w:val="32"/>
                          <w:szCs w:val="32"/>
                        </w:rPr>
                      </w:pPr>
                      <w:r>
                        <w:rPr>
                          <w:noProof/>
                        </w:rPr>
                        <w:drawing>
                          <wp:inline distT="0" distB="0" distL="0" distR="0" wp14:anchorId="13102FE2" wp14:editId="6F09A194">
                            <wp:extent cx="3248025" cy="1146862"/>
                            <wp:effectExtent l="0" t="0" r="0" b="0"/>
                            <wp:docPr id="19115792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924" name="Picture 1" descr="A black and white logo&#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2195" cy="1151865"/>
                                    </a:xfrm>
                                    <a:prstGeom prst="rect">
                                      <a:avLst/>
                                    </a:prstGeom>
                                  </pic:spPr>
                                </pic:pic>
                              </a:graphicData>
                            </a:graphic>
                          </wp:inline>
                        </w:drawing>
                      </w:r>
                      <w:r w:rsidRPr="00C2349E">
                        <w:rPr>
                          <w:rFonts w:ascii="Aptos" w:hAnsi="Aptos" w:cs="Biome"/>
                          <w:b/>
                          <w:bCs/>
                          <w:color w:val="C00000"/>
                          <w:sz w:val="32"/>
                          <w:szCs w:val="32"/>
                        </w:rPr>
                        <w:t xml:space="preserve"> </w:t>
                      </w:r>
                    </w:p>
                    <w:p w14:paraId="28CE1593" w14:textId="77777777" w:rsidR="003D0929" w:rsidRPr="00283464" w:rsidRDefault="003D0929" w:rsidP="003D0929">
                      <w:pPr>
                        <w:pStyle w:val="NoSpacing"/>
                        <w:jc w:val="center"/>
                        <w:rPr>
                          <w:rFonts w:ascii="Aptos" w:hAnsi="Aptos" w:cs="Biome"/>
                          <w:b/>
                          <w:bCs/>
                          <w:color w:val="C00000"/>
                        </w:rPr>
                      </w:pPr>
                    </w:p>
                    <w:p w14:paraId="051E628D" w14:textId="77777777" w:rsidR="003D0929" w:rsidRPr="008D4F4A" w:rsidRDefault="003D0929" w:rsidP="003D0929">
                      <w:pPr>
                        <w:pStyle w:val="NoSpacing"/>
                        <w:jc w:val="center"/>
                        <w:rPr>
                          <w:rFonts w:ascii="Aptos" w:hAnsi="Aptos" w:cs="Biome"/>
                          <w:b/>
                          <w:bCs/>
                          <w:color w:val="C00000"/>
                          <w:sz w:val="40"/>
                          <w:szCs w:val="40"/>
                        </w:rPr>
                      </w:pPr>
                      <w:r w:rsidRPr="008D4F4A">
                        <w:rPr>
                          <w:rFonts w:ascii="Aptos" w:hAnsi="Aptos" w:cs="Biome"/>
                          <w:b/>
                          <w:bCs/>
                          <w:color w:val="C00000"/>
                          <w:sz w:val="40"/>
                          <w:szCs w:val="40"/>
                        </w:rPr>
                        <w:t xml:space="preserve">Canadian </w:t>
                      </w:r>
                      <w:r w:rsidRPr="008D4F4A">
                        <w:rPr>
                          <w:rFonts w:ascii="Aptos" w:hAnsi="Aptos" w:cs="Biome"/>
                          <w:b/>
                          <w:bCs/>
                          <w:color w:val="C00000"/>
                          <w:sz w:val="40"/>
                          <w:szCs w:val="40"/>
                        </w:rPr>
                        <w:br/>
                        <w:t xml:space="preserve">Critical Care Nursing </w:t>
                      </w:r>
                      <w:r w:rsidRPr="008D4F4A">
                        <w:rPr>
                          <w:rFonts w:ascii="Aptos" w:hAnsi="Aptos" w:cs="Biome"/>
                          <w:b/>
                          <w:bCs/>
                          <w:color w:val="C00000"/>
                          <w:sz w:val="40"/>
                          <w:szCs w:val="40"/>
                        </w:rPr>
                        <w:br/>
                        <w:t>Conference 2024</w:t>
                      </w:r>
                    </w:p>
                    <w:p w14:paraId="79B76CE6" w14:textId="77777777" w:rsidR="003D0929" w:rsidRDefault="003D0929" w:rsidP="003D0929">
                      <w:pPr>
                        <w:pStyle w:val="NoSpacing"/>
                        <w:jc w:val="center"/>
                        <w:rPr>
                          <w:rFonts w:ascii="Aptos" w:hAnsi="Aptos" w:cs="Biome"/>
                          <w:b/>
                          <w:bCs/>
                          <w:sz w:val="24"/>
                          <w:szCs w:val="24"/>
                        </w:rPr>
                      </w:pPr>
                      <w:r w:rsidRPr="00DE22FD">
                        <w:rPr>
                          <w:rFonts w:ascii="Aptos" w:hAnsi="Aptos" w:cs="Biome"/>
                          <w:b/>
                          <w:bCs/>
                          <w:sz w:val="24"/>
                          <w:szCs w:val="24"/>
                        </w:rPr>
                        <w:t xml:space="preserve">September 23 to 29, 2024 </w:t>
                      </w:r>
                      <w:r>
                        <w:rPr>
                          <w:rFonts w:ascii="Aptos" w:hAnsi="Aptos" w:cs="Biome"/>
                          <w:b/>
                          <w:bCs/>
                          <w:sz w:val="24"/>
                          <w:szCs w:val="24"/>
                        </w:rPr>
                        <w:t xml:space="preserve">  </w:t>
                      </w:r>
                    </w:p>
                    <w:p w14:paraId="0CD99DCE" w14:textId="77777777" w:rsidR="003D0929" w:rsidRPr="00DE22FD" w:rsidRDefault="003D0929" w:rsidP="003D0929">
                      <w:pPr>
                        <w:pStyle w:val="NoSpacing"/>
                        <w:jc w:val="center"/>
                        <w:rPr>
                          <w:rFonts w:ascii="Aptos" w:hAnsi="Aptos" w:cs="Biome"/>
                          <w:b/>
                          <w:bCs/>
                          <w:sz w:val="24"/>
                          <w:szCs w:val="24"/>
                        </w:rPr>
                      </w:pPr>
                      <w:r w:rsidRPr="00DE22FD">
                        <w:rPr>
                          <w:rFonts w:ascii="Aptos" w:hAnsi="Aptos" w:cs="Biome"/>
                          <w:b/>
                          <w:bCs/>
                          <w:sz w:val="24"/>
                          <w:szCs w:val="24"/>
                        </w:rPr>
                        <w:t>Delta Regina, Regina, SK</w:t>
                      </w:r>
                    </w:p>
                    <w:p w14:paraId="1387B132" w14:textId="77777777" w:rsidR="003D0929" w:rsidRDefault="003D0929" w:rsidP="003D0929">
                      <w:pPr>
                        <w:pStyle w:val="NoSpacing"/>
                        <w:jc w:val="center"/>
                        <w:rPr>
                          <w:rFonts w:ascii="Aptos" w:hAnsi="Aptos" w:cs="Biome"/>
                          <w:b/>
                          <w:bCs/>
                          <w:color w:val="C00000"/>
                          <w:sz w:val="14"/>
                          <w:szCs w:val="14"/>
                        </w:rPr>
                      </w:pPr>
                    </w:p>
                    <w:p w14:paraId="57A577F8" w14:textId="20EB1FD3" w:rsidR="003D0929" w:rsidRPr="00E50BF9" w:rsidRDefault="00E50BF9" w:rsidP="003D0929">
                      <w:pPr>
                        <w:pStyle w:val="NoSpacing"/>
                        <w:jc w:val="center"/>
                        <w:rPr>
                          <w:rFonts w:ascii="Aptos" w:hAnsi="Aptos" w:cs="Biome"/>
                          <w:b/>
                          <w:bCs/>
                          <w:color w:val="C00000"/>
                          <w:sz w:val="28"/>
                          <w:szCs w:val="28"/>
                        </w:rPr>
                      </w:pPr>
                      <w:r w:rsidRPr="00E50BF9">
                        <w:rPr>
                          <w:rFonts w:ascii="Aptos" w:hAnsi="Aptos" w:cs="Biome"/>
                          <w:b/>
                          <w:bCs/>
                          <w:color w:val="C00000"/>
                          <w:sz w:val="28"/>
                          <w:szCs w:val="28"/>
                        </w:rPr>
                        <w:t>COMING SOON!</w:t>
                      </w:r>
                    </w:p>
                    <w:p w14:paraId="0496C347" w14:textId="77777777" w:rsidR="00904D31" w:rsidRPr="00904D31" w:rsidRDefault="00904D31" w:rsidP="003D0929">
                      <w:pPr>
                        <w:pStyle w:val="NoSpacing"/>
                        <w:jc w:val="center"/>
                        <w:rPr>
                          <w:rFonts w:ascii="Aptos" w:hAnsi="Aptos" w:cs="Biome"/>
                          <w:b/>
                          <w:bCs/>
                          <w:color w:val="auto"/>
                          <w:sz w:val="16"/>
                          <w:szCs w:val="16"/>
                        </w:rPr>
                      </w:pPr>
                    </w:p>
                    <w:p w14:paraId="19EFD876" w14:textId="41FB6AC1" w:rsidR="003D0929" w:rsidRDefault="00904D31" w:rsidP="003D0929">
                      <w:pPr>
                        <w:pStyle w:val="NoSpacing"/>
                        <w:jc w:val="center"/>
                        <w:rPr>
                          <w:rFonts w:ascii="Montserrat" w:hAnsi="Montserrat"/>
                          <w:shd w:val="clear" w:color="auto" w:fill="FFFFFF"/>
                        </w:rPr>
                      </w:pPr>
                      <w:r>
                        <w:rPr>
                          <w:noProof/>
                        </w:rPr>
                        <w:drawing>
                          <wp:inline distT="0" distB="0" distL="0" distR="0" wp14:anchorId="7DFFA3C4" wp14:editId="60D82F3E">
                            <wp:extent cx="1000125" cy="1000125"/>
                            <wp:effectExtent l="0" t="0" r="9525" b="9525"/>
                            <wp:docPr id="2023761683" name="Picture 13"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1683" name="Picture 13" descr="A qr code with black squar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460ABDB6" w14:textId="77777777" w:rsidR="007E2854" w:rsidRDefault="007E2854" w:rsidP="003D0929">
                      <w:pPr>
                        <w:pStyle w:val="NoSpacing"/>
                        <w:jc w:val="center"/>
                        <w:rPr>
                          <w:rFonts w:ascii="Montserrat" w:hAnsi="Montserrat"/>
                          <w:shd w:val="clear" w:color="auto" w:fill="FFFFFF"/>
                        </w:rPr>
                      </w:pPr>
                    </w:p>
                    <w:p w14:paraId="0D942BD8" w14:textId="5C1B5A90" w:rsidR="003D0929"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CACCN has been actively providing critical care education for 40 years</w:t>
                      </w:r>
                      <w:r w:rsidR="00D8692E" w:rsidRPr="001E2B5C">
                        <w:rPr>
                          <w:rFonts w:ascii="Aptos" w:hAnsi="Aptos"/>
                          <w:sz w:val="28"/>
                          <w:szCs w:val="28"/>
                          <w:shd w:val="clear" w:color="auto" w:fill="FFFFFF"/>
                        </w:rPr>
                        <w:t>!</w:t>
                      </w:r>
                      <w:r w:rsidR="00D8692E">
                        <w:rPr>
                          <w:rFonts w:ascii="Aptos" w:hAnsi="Aptos"/>
                          <w:sz w:val="28"/>
                          <w:szCs w:val="28"/>
                          <w:shd w:val="clear" w:color="auto" w:fill="FFFFFF"/>
                        </w:rPr>
                        <w:t xml:space="preserve"> </w:t>
                      </w:r>
                      <w:r w:rsidR="00B357EC">
                        <w:rPr>
                          <w:rFonts w:ascii="Aptos" w:hAnsi="Aptos"/>
                          <w:sz w:val="28"/>
                          <w:szCs w:val="28"/>
                          <w:shd w:val="clear" w:color="auto" w:fill="FFFFFF"/>
                        </w:rPr>
                        <w:t xml:space="preserve">This year, we will come together </w:t>
                      </w:r>
                      <w:r w:rsidRPr="001E2B5C">
                        <w:rPr>
                          <w:rFonts w:ascii="Aptos" w:hAnsi="Aptos"/>
                          <w:sz w:val="28"/>
                          <w:szCs w:val="28"/>
                          <w:shd w:val="clear" w:color="auto" w:fill="FFFFFF"/>
                        </w:rPr>
                        <w:t>at the </w:t>
                      </w:r>
                      <w:r w:rsidR="00904D31">
                        <w:rPr>
                          <w:rFonts w:ascii="Aptos" w:hAnsi="Aptos"/>
                          <w:sz w:val="28"/>
                          <w:szCs w:val="28"/>
                          <w:shd w:val="clear" w:color="auto" w:fill="FFFFFF"/>
                        </w:rPr>
                        <w:br/>
                      </w:r>
                      <w:r w:rsidRPr="001E2B5C">
                        <w:rPr>
                          <w:rStyle w:val="Strong"/>
                          <w:rFonts w:ascii="Aptos" w:hAnsi="Aptos"/>
                          <w:sz w:val="28"/>
                          <w:szCs w:val="28"/>
                          <w:bdr w:val="none" w:sz="0" w:space="0" w:color="auto" w:frame="1"/>
                          <w:shd w:val="clear" w:color="auto" w:fill="FFFFFF"/>
                        </w:rPr>
                        <w:t>Canadian Critical Care Nursing Conference</w:t>
                      </w:r>
                      <w:r w:rsidRPr="001E2B5C">
                        <w:rPr>
                          <w:rFonts w:ascii="Aptos" w:hAnsi="Aptos"/>
                          <w:sz w:val="28"/>
                          <w:szCs w:val="28"/>
                          <w:shd w:val="clear" w:color="auto" w:fill="FFFFFF"/>
                        </w:rPr>
                        <w:t> to </w:t>
                      </w:r>
                    </w:p>
                    <w:p w14:paraId="0862B0B9" w14:textId="197235F4" w:rsidR="003D0929" w:rsidRDefault="003D0929" w:rsidP="003D0929">
                      <w:pPr>
                        <w:pStyle w:val="NoSpacing"/>
                        <w:jc w:val="center"/>
                        <w:rPr>
                          <w:rFonts w:ascii="Aptos" w:hAnsi="Aptos"/>
                          <w:sz w:val="28"/>
                          <w:szCs w:val="28"/>
                        </w:rPr>
                      </w:pPr>
                      <w:proofErr w:type="spellStart"/>
                      <w:r w:rsidRPr="001E2B5C">
                        <w:rPr>
                          <w:rStyle w:val="Strong"/>
                          <w:rFonts w:ascii="Aptos" w:hAnsi="Aptos"/>
                          <w:color w:val="C00000"/>
                          <w:sz w:val="28"/>
                          <w:szCs w:val="28"/>
                          <w:bdr w:val="none" w:sz="0" w:space="0" w:color="auto" w:frame="1"/>
                          <w:shd w:val="clear" w:color="auto" w:fill="FFFFFF"/>
                        </w:rPr>
                        <w:t>R</w:t>
                      </w:r>
                      <w:r w:rsidRPr="00E9505E">
                        <w:rPr>
                          <w:rStyle w:val="Strong"/>
                          <w:rFonts w:ascii="Aptos" w:hAnsi="Aptos"/>
                          <w:color w:val="C00000"/>
                          <w:sz w:val="28"/>
                          <w:szCs w:val="28"/>
                          <w:bdr w:val="none" w:sz="0" w:space="0" w:color="auto" w:frame="1"/>
                          <w:shd w:val="clear" w:color="auto" w:fill="FFFFFF"/>
                        </w:rPr>
                        <w:t>E</w:t>
                      </w:r>
                      <w:r w:rsidRPr="001E2B5C">
                        <w:rPr>
                          <w:rStyle w:val="Strong"/>
                          <w:rFonts w:ascii="Aptos" w:hAnsi="Aptos"/>
                          <w:sz w:val="28"/>
                          <w:szCs w:val="28"/>
                          <w:bdr w:val="none" w:sz="0" w:space="0" w:color="auto" w:frame="1"/>
                          <w:shd w:val="clear" w:color="auto" w:fill="FFFFFF"/>
                        </w:rPr>
                        <w:t>imagine</w:t>
                      </w:r>
                      <w:proofErr w:type="spellEnd"/>
                      <w:r w:rsidRPr="001E2B5C">
                        <w:rPr>
                          <w:rFonts w:ascii="Aptos" w:hAnsi="Aptos"/>
                          <w:sz w:val="28"/>
                          <w:szCs w:val="28"/>
                          <w:shd w:val="clear" w:color="auto" w:fill="FFFFFF"/>
                        </w:rPr>
                        <w:t>, </w:t>
                      </w:r>
                      <w:proofErr w:type="spellStart"/>
                      <w:r w:rsidRPr="001E2B5C">
                        <w:rPr>
                          <w:rStyle w:val="Strong"/>
                          <w:rFonts w:ascii="Aptos" w:hAnsi="Aptos"/>
                          <w:color w:val="C00000"/>
                          <w:sz w:val="28"/>
                          <w:szCs w:val="28"/>
                          <w:bdr w:val="none" w:sz="0" w:space="0" w:color="auto" w:frame="1"/>
                          <w:shd w:val="clear" w:color="auto" w:fill="FFFFFF"/>
                        </w:rPr>
                        <w:t>R</w:t>
                      </w:r>
                      <w:r w:rsidRPr="00E9505E">
                        <w:rPr>
                          <w:rStyle w:val="Strong"/>
                          <w:rFonts w:ascii="Aptos" w:hAnsi="Aptos"/>
                          <w:color w:val="C00000"/>
                          <w:sz w:val="28"/>
                          <w:szCs w:val="28"/>
                          <w:bdr w:val="none" w:sz="0" w:space="0" w:color="auto" w:frame="1"/>
                          <w:shd w:val="clear" w:color="auto" w:fill="FFFFFF"/>
                        </w:rPr>
                        <w:t>E</w:t>
                      </w:r>
                      <w:r w:rsidRPr="001E2B5C">
                        <w:rPr>
                          <w:rStyle w:val="Strong"/>
                          <w:rFonts w:ascii="Aptos" w:hAnsi="Aptos"/>
                          <w:sz w:val="28"/>
                          <w:szCs w:val="28"/>
                          <w:bdr w:val="none" w:sz="0" w:space="0" w:color="auto" w:frame="1"/>
                          <w:shd w:val="clear" w:color="auto" w:fill="FFFFFF"/>
                        </w:rPr>
                        <w:t>define</w:t>
                      </w:r>
                      <w:proofErr w:type="spellEnd"/>
                      <w:r w:rsidRPr="001E2B5C">
                        <w:rPr>
                          <w:rFonts w:ascii="Aptos" w:hAnsi="Aptos"/>
                          <w:sz w:val="28"/>
                          <w:szCs w:val="28"/>
                          <w:shd w:val="clear" w:color="auto" w:fill="FFFFFF"/>
                        </w:rPr>
                        <w:t>, and </w:t>
                      </w:r>
                      <w:r w:rsidRPr="001E2B5C">
                        <w:rPr>
                          <w:rStyle w:val="Strong"/>
                          <w:rFonts w:ascii="Aptos" w:hAnsi="Aptos"/>
                          <w:color w:val="C00000"/>
                          <w:sz w:val="28"/>
                          <w:szCs w:val="28"/>
                          <w:bdr w:val="none" w:sz="0" w:space="0" w:color="auto" w:frame="1"/>
                          <w:shd w:val="clear" w:color="auto" w:fill="FFFFFF"/>
                        </w:rPr>
                        <w:t>R</w:t>
                      </w:r>
                      <w:r w:rsidR="003D438E">
                        <w:rPr>
                          <w:rStyle w:val="Strong"/>
                          <w:rFonts w:ascii="Aptos" w:hAnsi="Aptos"/>
                          <w:color w:val="C00000"/>
                          <w:sz w:val="28"/>
                          <w:szCs w:val="28"/>
                          <w:bdr w:val="none" w:sz="0" w:space="0" w:color="auto" w:frame="1"/>
                          <w:shd w:val="clear" w:color="auto" w:fill="FFFFFF"/>
                        </w:rPr>
                        <w:t>e</w:t>
                      </w:r>
                      <w:r w:rsidRPr="001E2B5C">
                        <w:rPr>
                          <w:rStyle w:val="Strong"/>
                          <w:rFonts w:ascii="Aptos" w:hAnsi="Aptos"/>
                          <w:sz w:val="28"/>
                          <w:szCs w:val="28"/>
                          <w:bdr w:val="none" w:sz="0" w:space="0" w:color="auto" w:frame="1"/>
                        </w:rPr>
                        <w:t>inspire</w:t>
                      </w:r>
                      <w:r w:rsidR="003D438E">
                        <w:rPr>
                          <w:rFonts w:ascii="Aptos" w:hAnsi="Aptos"/>
                          <w:sz w:val="28"/>
                          <w:szCs w:val="28"/>
                        </w:rPr>
                        <w:t>!</w:t>
                      </w:r>
                    </w:p>
                    <w:p w14:paraId="3FE8CFB8" w14:textId="77777777" w:rsidR="003D0929" w:rsidRDefault="003D0929" w:rsidP="003D0929">
                      <w:pPr>
                        <w:pStyle w:val="NoSpacing"/>
                        <w:jc w:val="center"/>
                        <w:rPr>
                          <w:rFonts w:ascii="Aptos" w:hAnsi="Aptos"/>
                          <w:sz w:val="12"/>
                          <w:szCs w:val="12"/>
                          <w:shd w:val="clear" w:color="auto" w:fill="FFFFFF"/>
                        </w:rPr>
                      </w:pPr>
                    </w:p>
                    <w:p w14:paraId="6C5A1F28" w14:textId="77777777" w:rsidR="003D438E" w:rsidRPr="00297D81" w:rsidRDefault="003D438E" w:rsidP="003D0929">
                      <w:pPr>
                        <w:pStyle w:val="NoSpacing"/>
                        <w:jc w:val="center"/>
                        <w:rPr>
                          <w:rFonts w:ascii="Aptos" w:hAnsi="Aptos"/>
                          <w:sz w:val="12"/>
                          <w:szCs w:val="12"/>
                          <w:shd w:val="clear" w:color="auto" w:fill="FFFFFF"/>
                        </w:rPr>
                      </w:pPr>
                    </w:p>
                    <w:p w14:paraId="011787E5" w14:textId="77777777"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The conference allows you to share and learn the latest on a multitude of topics,</w:t>
                      </w:r>
                    </w:p>
                    <w:p w14:paraId="201808CB" w14:textId="77777777"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and to hone your skills both clinical and professional through</w:t>
                      </w:r>
                    </w:p>
                    <w:p w14:paraId="4E24CD92" w14:textId="77777777"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 xml:space="preserve">Fast &amp; Focused, Concurrent, Plenary, </w:t>
                      </w:r>
                    </w:p>
                    <w:p w14:paraId="64F6FBBE" w14:textId="1E97F50B" w:rsidR="003D438E"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Oral Poster, and Poster presentations</w:t>
                      </w:r>
                      <w:r w:rsidR="00D8692E" w:rsidRPr="001E2B5C">
                        <w:rPr>
                          <w:rFonts w:ascii="Aptos" w:hAnsi="Aptos"/>
                          <w:sz w:val="28"/>
                          <w:szCs w:val="28"/>
                          <w:shd w:val="clear" w:color="auto" w:fill="FFFFFF"/>
                        </w:rPr>
                        <w:t>.</w:t>
                      </w:r>
                      <w:r w:rsidR="00D8692E">
                        <w:rPr>
                          <w:rFonts w:ascii="Aptos" w:hAnsi="Aptos"/>
                          <w:sz w:val="28"/>
                          <w:szCs w:val="28"/>
                          <w:shd w:val="clear" w:color="auto" w:fill="FFFFFF"/>
                        </w:rPr>
                        <w:t xml:space="preserve"> </w:t>
                      </w:r>
                    </w:p>
                    <w:p w14:paraId="01A47E46" w14:textId="77777777" w:rsidR="003D438E" w:rsidRDefault="003D438E" w:rsidP="003D0929">
                      <w:pPr>
                        <w:pStyle w:val="NoSpacing"/>
                        <w:jc w:val="center"/>
                        <w:rPr>
                          <w:rFonts w:ascii="Aptos" w:hAnsi="Aptos"/>
                          <w:sz w:val="28"/>
                          <w:szCs w:val="28"/>
                          <w:shd w:val="clear" w:color="auto" w:fill="FFFFFF"/>
                        </w:rPr>
                      </w:pPr>
                    </w:p>
                    <w:p w14:paraId="023DF034" w14:textId="299868BA" w:rsidR="003D0929" w:rsidRPr="001E2B5C" w:rsidRDefault="003D0929" w:rsidP="003D0929">
                      <w:pPr>
                        <w:pStyle w:val="NoSpacing"/>
                        <w:jc w:val="center"/>
                        <w:rPr>
                          <w:rFonts w:ascii="Aptos" w:hAnsi="Aptos"/>
                          <w:sz w:val="28"/>
                          <w:szCs w:val="28"/>
                          <w:shd w:val="clear" w:color="auto" w:fill="FFFFFF"/>
                        </w:rPr>
                      </w:pPr>
                      <w:r w:rsidRPr="001E2B5C">
                        <w:rPr>
                          <w:rFonts w:ascii="Aptos" w:hAnsi="Aptos"/>
                          <w:sz w:val="28"/>
                          <w:szCs w:val="28"/>
                          <w:shd w:val="clear" w:color="auto" w:fill="FFFFFF"/>
                        </w:rPr>
                        <w:t xml:space="preserve">This national event provides an excellent opportunity </w:t>
                      </w:r>
                      <w:r w:rsidR="003D438E">
                        <w:rPr>
                          <w:rFonts w:ascii="Aptos" w:hAnsi="Aptos"/>
                          <w:sz w:val="28"/>
                          <w:szCs w:val="28"/>
                          <w:shd w:val="clear" w:color="auto" w:fill="FFFFFF"/>
                        </w:rPr>
                        <w:t>to</w:t>
                      </w:r>
                      <w:r w:rsidR="00904D31">
                        <w:rPr>
                          <w:rFonts w:ascii="Aptos" w:hAnsi="Aptos"/>
                          <w:sz w:val="28"/>
                          <w:szCs w:val="28"/>
                          <w:shd w:val="clear" w:color="auto" w:fill="FFFFFF"/>
                        </w:rPr>
                        <w:t xml:space="preserve"> </w:t>
                      </w:r>
                      <w:r w:rsidRPr="001E2B5C">
                        <w:rPr>
                          <w:rFonts w:ascii="Aptos" w:hAnsi="Aptos"/>
                          <w:sz w:val="28"/>
                          <w:szCs w:val="28"/>
                          <w:shd w:val="clear" w:color="auto" w:fill="FFFFFF"/>
                        </w:rPr>
                        <w:t xml:space="preserve">network with nurses, interprofessional colleagues and </w:t>
                      </w:r>
                      <w:r w:rsidR="008D1A5A">
                        <w:rPr>
                          <w:rFonts w:ascii="Aptos" w:hAnsi="Aptos"/>
                          <w:sz w:val="28"/>
                          <w:szCs w:val="28"/>
                          <w:shd w:val="clear" w:color="auto" w:fill="FFFFFF"/>
                        </w:rPr>
                        <w:br/>
                      </w:r>
                      <w:r w:rsidRPr="001E2B5C">
                        <w:rPr>
                          <w:rFonts w:ascii="Aptos" w:hAnsi="Aptos"/>
                          <w:sz w:val="28"/>
                          <w:szCs w:val="28"/>
                          <w:shd w:val="clear" w:color="auto" w:fill="FFFFFF"/>
                        </w:rPr>
                        <w:t>industry providers from across the country.</w:t>
                      </w:r>
                    </w:p>
                    <w:p w14:paraId="1D34A1C9" w14:textId="3F5D7A37" w:rsidR="003D0929" w:rsidRPr="008D1A5A" w:rsidRDefault="003D0929" w:rsidP="003D0929">
                      <w:pPr>
                        <w:pStyle w:val="NoSpacing"/>
                        <w:jc w:val="center"/>
                        <w:rPr>
                          <w:rStyle w:val="Strong"/>
                          <w:rFonts w:ascii="Aptos" w:hAnsi="Aptos"/>
                          <w:sz w:val="16"/>
                          <w:szCs w:val="16"/>
                          <w:bdr w:val="none" w:sz="0" w:space="0" w:color="auto" w:frame="1"/>
                          <w:shd w:val="clear" w:color="auto" w:fill="FFFFFF"/>
                        </w:rPr>
                      </w:pPr>
                      <w:r w:rsidRPr="00297D81">
                        <w:rPr>
                          <w:rFonts w:ascii="Aptos" w:hAnsi="Aptos"/>
                          <w:sz w:val="12"/>
                          <w:szCs w:val="12"/>
                        </w:rPr>
                        <w:br/>
                      </w:r>
                      <w:r w:rsidRPr="008D4F4A">
                        <w:rPr>
                          <w:rStyle w:val="Strong"/>
                          <w:rFonts w:ascii="Aptos" w:hAnsi="Aptos"/>
                          <w:sz w:val="32"/>
                          <w:szCs w:val="32"/>
                          <w:bdr w:val="none" w:sz="0" w:space="0" w:color="auto" w:frame="1"/>
                          <w:shd w:val="clear" w:color="auto" w:fill="FFFFFF"/>
                        </w:rPr>
                        <w:t xml:space="preserve">Come </w:t>
                      </w:r>
                      <w:r w:rsidR="008D1A5A">
                        <w:rPr>
                          <w:rStyle w:val="Strong"/>
                          <w:rFonts w:ascii="Aptos" w:hAnsi="Aptos"/>
                          <w:sz w:val="32"/>
                          <w:szCs w:val="32"/>
                          <w:bdr w:val="none" w:sz="0" w:space="0" w:color="auto" w:frame="1"/>
                          <w:shd w:val="clear" w:color="auto" w:fill="FFFFFF"/>
                        </w:rPr>
                        <w:br/>
                      </w:r>
                    </w:p>
                    <w:p w14:paraId="072F4A8D" w14:textId="77777777" w:rsidR="003D0929" w:rsidRPr="008D4F4A" w:rsidRDefault="003D0929" w:rsidP="003D0929">
                      <w:pPr>
                        <w:pStyle w:val="NoSpacing"/>
                        <w:jc w:val="center"/>
                        <w:rPr>
                          <w:rFonts w:ascii="Aptos" w:hAnsi="Aptos"/>
                          <w:sz w:val="32"/>
                          <w:szCs w:val="32"/>
                        </w:rPr>
                      </w:pPr>
                      <w:proofErr w:type="spellStart"/>
                      <w:r w:rsidRPr="008D4F4A">
                        <w:rPr>
                          <w:rStyle w:val="Strong"/>
                          <w:rFonts w:ascii="Aptos" w:hAnsi="Aptos"/>
                          <w:color w:val="C00000"/>
                          <w:sz w:val="32"/>
                          <w:szCs w:val="32"/>
                          <w:bdr w:val="none" w:sz="0" w:space="0" w:color="auto" w:frame="1"/>
                          <w:shd w:val="clear" w:color="auto" w:fill="FFFFFF"/>
                        </w:rPr>
                        <w:t>RE</w:t>
                      </w:r>
                      <w:r w:rsidRPr="008D4F4A">
                        <w:rPr>
                          <w:rStyle w:val="Strong"/>
                          <w:rFonts w:ascii="Aptos" w:hAnsi="Aptos"/>
                          <w:sz w:val="32"/>
                          <w:szCs w:val="32"/>
                          <w:bdr w:val="none" w:sz="0" w:space="0" w:color="auto" w:frame="1"/>
                          <w:shd w:val="clear" w:color="auto" w:fill="FFFFFF"/>
                        </w:rPr>
                        <w:t>imagine</w:t>
                      </w:r>
                      <w:proofErr w:type="spellEnd"/>
                      <w:r w:rsidRPr="008D4F4A">
                        <w:rPr>
                          <w:rFonts w:ascii="Aptos" w:hAnsi="Aptos"/>
                          <w:sz w:val="32"/>
                          <w:szCs w:val="32"/>
                          <w:shd w:val="clear" w:color="auto" w:fill="FFFFFF"/>
                        </w:rPr>
                        <w:t>, </w:t>
                      </w:r>
                      <w:proofErr w:type="spellStart"/>
                      <w:r w:rsidRPr="008D4F4A">
                        <w:rPr>
                          <w:rStyle w:val="Strong"/>
                          <w:rFonts w:ascii="Aptos" w:hAnsi="Aptos"/>
                          <w:color w:val="C00000"/>
                          <w:sz w:val="32"/>
                          <w:szCs w:val="32"/>
                          <w:bdr w:val="none" w:sz="0" w:space="0" w:color="auto" w:frame="1"/>
                          <w:shd w:val="clear" w:color="auto" w:fill="FFFFFF"/>
                        </w:rPr>
                        <w:t>RE</w:t>
                      </w:r>
                      <w:r w:rsidRPr="008D4F4A">
                        <w:rPr>
                          <w:rStyle w:val="Strong"/>
                          <w:rFonts w:ascii="Aptos" w:hAnsi="Aptos"/>
                          <w:sz w:val="32"/>
                          <w:szCs w:val="32"/>
                          <w:bdr w:val="none" w:sz="0" w:space="0" w:color="auto" w:frame="1"/>
                          <w:shd w:val="clear" w:color="auto" w:fill="FFFFFF"/>
                        </w:rPr>
                        <w:t>define</w:t>
                      </w:r>
                      <w:proofErr w:type="spellEnd"/>
                      <w:r w:rsidRPr="008D4F4A">
                        <w:rPr>
                          <w:rFonts w:ascii="Aptos" w:hAnsi="Aptos"/>
                          <w:sz w:val="32"/>
                          <w:szCs w:val="32"/>
                          <w:shd w:val="clear" w:color="auto" w:fill="FFFFFF"/>
                        </w:rPr>
                        <w:t>, and </w:t>
                      </w:r>
                      <w:proofErr w:type="spellStart"/>
                      <w:r w:rsidRPr="008D4F4A">
                        <w:rPr>
                          <w:rStyle w:val="Strong"/>
                          <w:rFonts w:ascii="Aptos" w:hAnsi="Aptos"/>
                          <w:color w:val="C00000"/>
                          <w:sz w:val="32"/>
                          <w:szCs w:val="32"/>
                          <w:bdr w:val="none" w:sz="0" w:space="0" w:color="auto" w:frame="1"/>
                          <w:shd w:val="clear" w:color="auto" w:fill="FFFFFF"/>
                        </w:rPr>
                        <w:t>RE</w:t>
                      </w:r>
                      <w:r w:rsidRPr="008D4F4A">
                        <w:rPr>
                          <w:rStyle w:val="Strong"/>
                          <w:rFonts w:ascii="Aptos" w:hAnsi="Aptos"/>
                          <w:sz w:val="32"/>
                          <w:szCs w:val="32"/>
                          <w:bdr w:val="none" w:sz="0" w:space="0" w:color="auto" w:frame="1"/>
                        </w:rPr>
                        <w:t>inspire</w:t>
                      </w:r>
                      <w:proofErr w:type="spellEnd"/>
                      <w:r w:rsidRPr="008D4F4A">
                        <w:rPr>
                          <w:rFonts w:ascii="Aptos" w:hAnsi="Aptos"/>
                          <w:sz w:val="32"/>
                          <w:szCs w:val="32"/>
                        </w:rPr>
                        <w:t> </w:t>
                      </w:r>
                    </w:p>
                    <w:p w14:paraId="3C4BA757" w14:textId="77777777" w:rsidR="003D0929" w:rsidRDefault="003D0929" w:rsidP="003D0929">
                      <w:pPr>
                        <w:pStyle w:val="NoSpacing"/>
                        <w:jc w:val="center"/>
                        <w:rPr>
                          <w:rStyle w:val="Strong"/>
                          <w:rFonts w:ascii="Aptos" w:hAnsi="Aptos"/>
                          <w:sz w:val="24"/>
                          <w:szCs w:val="24"/>
                          <w:bdr w:val="none" w:sz="0" w:space="0" w:color="auto" w:frame="1"/>
                          <w:shd w:val="clear" w:color="auto" w:fill="FFFFFF"/>
                        </w:rPr>
                      </w:pPr>
                    </w:p>
                    <w:p w14:paraId="3D5F7D36" w14:textId="77777777" w:rsidR="003D0929" w:rsidRDefault="003D0929" w:rsidP="003D0929">
                      <w:pPr>
                        <w:pStyle w:val="NoSpacing"/>
                        <w:jc w:val="center"/>
                        <w:rPr>
                          <w:rFonts w:ascii="Aptos" w:hAnsi="Aptos" w:cs="Biome"/>
                          <w:b/>
                          <w:bCs/>
                          <w:color w:val="C00000"/>
                          <w:sz w:val="28"/>
                          <w:szCs w:val="28"/>
                        </w:rPr>
                      </w:pPr>
                    </w:p>
                    <w:p w14:paraId="13535AD5" w14:textId="77777777" w:rsidR="003D0929" w:rsidRPr="00DE22FD" w:rsidRDefault="003D0929" w:rsidP="003D0929">
                      <w:pPr>
                        <w:pStyle w:val="NoSpacing"/>
                        <w:jc w:val="center"/>
                        <w:rPr>
                          <w:rFonts w:ascii="Aptos" w:hAnsi="Aptos" w:cs="Biome"/>
                          <w:b/>
                          <w:bCs/>
                          <w:color w:val="C00000"/>
                          <w:sz w:val="28"/>
                          <w:szCs w:val="28"/>
                        </w:rPr>
                      </w:pPr>
                    </w:p>
                    <w:p w14:paraId="7FD06B87" w14:textId="77777777" w:rsidR="003D0929" w:rsidRPr="00915A50" w:rsidRDefault="003D0929" w:rsidP="003D0929">
                      <w:pPr>
                        <w:pStyle w:val="NoSpacing"/>
                        <w:ind w:left="720" w:firstLine="720"/>
                        <w:rPr>
                          <w:rFonts w:ascii="Aptos" w:hAnsi="Aptos" w:cs="Biome"/>
                          <w:sz w:val="24"/>
                          <w:szCs w:val="24"/>
                        </w:rPr>
                      </w:pPr>
                    </w:p>
                    <w:p w14:paraId="79BA0530" w14:textId="77777777" w:rsidR="003D0929" w:rsidRPr="00915A50" w:rsidRDefault="003D0929" w:rsidP="003D0929">
                      <w:pPr>
                        <w:pStyle w:val="NoSpacing"/>
                        <w:rPr>
                          <w:sz w:val="24"/>
                          <w:szCs w:val="24"/>
                        </w:rPr>
                      </w:pPr>
                    </w:p>
                    <w:p w14:paraId="7065F90C" w14:textId="77777777" w:rsidR="003D0929" w:rsidRPr="00915A50" w:rsidRDefault="003D0929" w:rsidP="003D0929">
                      <w:pPr>
                        <w:pStyle w:val="NoSpacing"/>
                        <w:rPr>
                          <w:sz w:val="24"/>
                          <w:szCs w:val="24"/>
                        </w:rPr>
                      </w:pPr>
                    </w:p>
                  </w:txbxContent>
                </v:textbox>
              </v:shape>
            </w:pict>
          </mc:Fallback>
        </mc:AlternateContent>
      </w:r>
    </w:p>
    <w:p w14:paraId="585EFBF9" w14:textId="2EDB842F" w:rsidR="00920784" w:rsidRDefault="00920784" w:rsidP="00E5340A">
      <w:pPr>
        <w:spacing w:after="160" w:line="259" w:lineRule="auto"/>
        <w:jc w:val="center"/>
        <w:rPr>
          <w:noProof/>
          <w:sz w:val="22"/>
          <w:szCs w:val="22"/>
        </w:rPr>
      </w:pPr>
    </w:p>
    <w:p w14:paraId="490D4239" w14:textId="3BE230B9" w:rsidR="00BC5FF4" w:rsidRDefault="00BC5FF4" w:rsidP="00E5340A">
      <w:pPr>
        <w:spacing w:after="160" w:line="259" w:lineRule="auto"/>
        <w:jc w:val="center"/>
        <w:rPr>
          <w:noProof/>
          <w:sz w:val="22"/>
          <w:szCs w:val="22"/>
        </w:rPr>
      </w:pPr>
    </w:p>
    <w:p w14:paraId="22FB57C7" w14:textId="09FBB0EA" w:rsidR="00BC5FF4" w:rsidRDefault="00BC5FF4" w:rsidP="00E5340A">
      <w:pPr>
        <w:spacing w:after="160" w:line="259" w:lineRule="auto"/>
        <w:jc w:val="center"/>
        <w:rPr>
          <w:noProof/>
          <w:sz w:val="22"/>
          <w:szCs w:val="22"/>
        </w:rPr>
      </w:pPr>
    </w:p>
    <w:p w14:paraId="38C4B90D" w14:textId="77777777" w:rsidR="00BC5FF4" w:rsidRDefault="00BC5FF4" w:rsidP="00E5340A">
      <w:pPr>
        <w:spacing w:after="160" w:line="259" w:lineRule="auto"/>
        <w:jc w:val="center"/>
        <w:rPr>
          <w:noProof/>
          <w:sz w:val="22"/>
          <w:szCs w:val="22"/>
        </w:rPr>
      </w:pPr>
    </w:p>
    <w:p w14:paraId="374F94AF" w14:textId="65FA619F" w:rsidR="00920784" w:rsidRDefault="00920784" w:rsidP="00E5340A">
      <w:pPr>
        <w:spacing w:after="160" w:line="259" w:lineRule="auto"/>
        <w:jc w:val="center"/>
        <w:rPr>
          <w:noProof/>
          <w:sz w:val="22"/>
          <w:szCs w:val="22"/>
        </w:rPr>
      </w:pPr>
    </w:p>
    <w:p w14:paraId="5F27ABF2" w14:textId="511D8C67" w:rsidR="00920784" w:rsidRDefault="00920784" w:rsidP="00E5340A">
      <w:pPr>
        <w:spacing w:after="160" w:line="259" w:lineRule="auto"/>
        <w:jc w:val="center"/>
        <w:rPr>
          <w:noProof/>
          <w:sz w:val="22"/>
          <w:szCs w:val="22"/>
        </w:rPr>
      </w:pPr>
    </w:p>
    <w:p w14:paraId="6897C09C" w14:textId="1590FC80" w:rsidR="00BC1919" w:rsidRDefault="00BC1919" w:rsidP="00BC1919">
      <w:pPr>
        <w:spacing w:after="160" w:line="259" w:lineRule="auto"/>
        <w:jc w:val="center"/>
        <w:rPr>
          <w:noProof/>
          <w:sz w:val="22"/>
          <w:szCs w:val="22"/>
        </w:rPr>
      </w:pPr>
    </w:p>
    <w:p w14:paraId="7AC3C869" w14:textId="2F37C7FB" w:rsidR="008F0F02" w:rsidRDefault="008F0F02" w:rsidP="00BC1919">
      <w:pPr>
        <w:spacing w:after="160" w:line="259" w:lineRule="auto"/>
        <w:jc w:val="center"/>
        <w:rPr>
          <w:rFonts w:ascii="Aptos" w:hAnsi="Aptos"/>
          <w:b/>
          <w:bCs/>
          <w:noProof/>
          <w:color w:val="auto"/>
          <w:sz w:val="44"/>
          <w:szCs w:val="44"/>
        </w:rPr>
      </w:pPr>
    </w:p>
    <w:p w14:paraId="0735E8E1" w14:textId="4907F3E4" w:rsidR="00426908" w:rsidRPr="00394CF1" w:rsidRDefault="00426908" w:rsidP="00BC1919">
      <w:pPr>
        <w:spacing w:after="160" w:line="259" w:lineRule="auto"/>
        <w:jc w:val="center"/>
        <w:rPr>
          <w:rFonts w:ascii="Aptos" w:hAnsi="Aptos"/>
          <w:b/>
          <w:bCs/>
          <w:noProof/>
          <w:color w:val="auto"/>
          <w:sz w:val="44"/>
          <w:szCs w:val="44"/>
        </w:rPr>
      </w:pPr>
    </w:p>
    <w:p w14:paraId="279A1D89" w14:textId="27C61D14" w:rsidR="00BC1919" w:rsidRPr="00394CF1" w:rsidRDefault="00BC1919" w:rsidP="00BC1919">
      <w:pPr>
        <w:spacing w:after="160" w:line="259" w:lineRule="auto"/>
        <w:jc w:val="center"/>
        <w:rPr>
          <w:rFonts w:ascii="Aptos" w:hAnsi="Aptos"/>
          <w:b/>
          <w:bCs/>
          <w:noProof/>
          <w:color w:val="auto"/>
          <w:sz w:val="44"/>
          <w:szCs w:val="44"/>
        </w:rPr>
      </w:pPr>
    </w:p>
    <w:p w14:paraId="6A767279" w14:textId="7FCA8C77" w:rsidR="00BC1919" w:rsidRDefault="00BC1919" w:rsidP="00BC1919">
      <w:pPr>
        <w:spacing w:after="160" w:line="259" w:lineRule="auto"/>
        <w:jc w:val="center"/>
        <w:rPr>
          <w:rFonts w:ascii="Aptos" w:hAnsi="Aptos"/>
          <w:b/>
          <w:bCs/>
          <w:noProof/>
          <w:color w:val="auto"/>
          <w:sz w:val="44"/>
          <w:szCs w:val="44"/>
        </w:rPr>
      </w:pPr>
    </w:p>
    <w:p w14:paraId="5D128CD5" w14:textId="424E1101" w:rsidR="00BC1919" w:rsidRDefault="00BC1919" w:rsidP="00BC1919">
      <w:pPr>
        <w:spacing w:after="160" w:line="259" w:lineRule="auto"/>
        <w:jc w:val="center"/>
        <w:rPr>
          <w:noProof/>
          <w:sz w:val="22"/>
          <w:szCs w:val="22"/>
        </w:rPr>
      </w:pPr>
    </w:p>
    <w:p w14:paraId="0DE65434" w14:textId="1FFE7FC9" w:rsidR="00BC1919" w:rsidRDefault="00BC1919">
      <w:pPr>
        <w:spacing w:after="160" w:line="259" w:lineRule="auto"/>
        <w:rPr>
          <w:noProof/>
          <w:sz w:val="22"/>
          <w:szCs w:val="22"/>
        </w:rPr>
      </w:pPr>
    </w:p>
    <w:p w14:paraId="2AE3CD6A" w14:textId="77777777" w:rsidR="008F0F02" w:rsidRDefault="008F0F02">
      <w:pPr>
        <w:spacing w:after="160" w:line="259" w:lineRule="auto"/>
        <w:rPr>
          <w:noProof/>
          <w:sz w:val="22"/>
          <w:szCs w:val="22"/>
        </w:rPr>
      </w:pPr>
    </w:p>
    <w:p w14:paraId="5B4CD9D4" w14:textId="45B7ADF4" w:rsidR="00426908" w:rsidRDefault="00E50BF9">
      <w:pPr>
        <w:spacing w:after="160" w:line="259" w:lineRule="auto"/>
        <w:rPr>
          <w:noProof/>
          <w:sz w:val="22"/>
          <w:szCs w:val="22"/>
        </w:rPr>
      </w:pPr>
      <w:r>
        <w:rPr>
          <w:rFonts w:eastAsiaTheme="minorHAnsi" w:cstheme="minorBidi"/>
          <w:noProof/>
          <w:sz w:val="22"/>
          <w:szCs w:val="22"/>
          <w:lang w:eastAsia="en-US"/>
        </w:rPr>
        <mc:AlternateContent>
          <mc:Choice Requires="wps">
            <w:drawing>
              <wp:anchor distT="0" distB="0" distL="114300" distR="114300" simplePos="0" relativeHeight="251909130" behindDoc="0" locked="0" layoutInCell="1" allowOverlap="1" wp14:anchorId="205D5DF8" wp14:editId="781673AF">
                <wp:simplePos x="0" y="0"/>
                <wp:positionH relativeFrom="margin">
                  <wp:posOffset>238760</wp:posOffset>
                </wp:positionH>
                <wp:positionV relativeFrom="paragraph">
                  <wp:posOffset>34925</wp:posOffset>
                </wp:positionV>
                <wp:extent cx="3228975" cy="2638425"/>
                <wp:effectExtent l="0" t="0" r="9525" b="9525"/>
                <wp:wrapNone/>
                <wp:docPr id="209617638" name="Text Box 18"/>
                <wp:cNvGraphicFramePr/>
                <a:graphic xmlns:a="http://schemas.openxmlformats.org/drawingml/2006/main">
                  <a:graphicData uri="http://schemas.microsoft.com/office/word/2010/wordprocessingShape">
                    <wps:wsp>
                      <wps:cNvSpPr txBox="1"/>
                      <wps:spPr>
                        <a:xfrm>
                          <a:off x="0" y="0"/>
                          <a:ext cx="3228975" cy="2638425"/>
                        </a:xfrm>
                        <a:prstGeom prst="rect">
                          <a:avLst/>
                        </a:prstGeom>
                        <a:solidFill>
                          <a:sysClr val="window" lastClr="FFFFFF"/>
                        </a:solidFill>
                        <a:ln w="6350">
                          <a:noFill/>
                        </a:ln>
                      </wps:spPr>
                      <wps:txbx>
                        <w:txbxContent>
                          <w:p w14:paraId="231D96EF" w14:textId="77777777" w:rsidR="00E50BF9" w:rsidRPr="00C55631" w:rsidRDefault="00E50BF9" w:rsidP="00E50BF9">
                            <w:pPr>
                              <w:spacing w:after="160" w:line="259" w:lineRule="auto"/>
                              <w:jc w:val="center"/>
                              <w:rPr>
                                <w:rFonts w:ascii="Aptos" w:hAnsi="Aptos"/>
                                <w:b/>
                                <w:bCs/>
                                <w:noProof/>
                                <w:color w:val="C00000"/>
                                <w:sz w:val="36"/>
                                <w:szCs w:val="36"/>
                              </w:rPr>
                            </w:pPr>
                            <w:r w:rsidRPr="00C55631">
                              <w:rPr>
                                <w:rFonts w:ascii="Aptos" w:hAnsi="Aptos"/>
                                <w:b/>
                                <w:bCs/>
                                <w:noProof/>
                                <w:color w:val="C00000"/>
                                <w:sz w:val="36"/>
                                <w:szCs w:val="36"/>
                              </w:rPr>
                              <w:t>CACCN Social Media</w:t>
                            </w:r>
                          </w:p>
                          <w:p w14:paraId="413422AB" w14:textId="77777777" w:rsidR="00E50BF9" w:rsidRPr="00C55631" w:rsidRDefault="00E50BF9" w:rsidP="00E50BF9">
                            <w:pPr>
                              <w:jc w:val="center"/>
                              <w:rPr>
                                <w:rFonts w:ascii="Aptos" w:hAnsi="Aptos"/>
                                <w:b/>
                                <w:bCs/>
                                <w:noProof/>
                                <w:color w:val="auto"/>
                                <w:sz w:val="28"/>
                                <w:szCs w:val="28"/>
                              </w:rPr>
                            </w:pPr>
                            <w:r w:rsidRPr="00C55631">
                              <w:rPr>
                                <w:rFonts w:ascii="Aptos" w:hAnsi="Aptos"/>
                                <w:b/>
                                <w:bCs/>
                                <w:noProof/>
                                <w:color w:val="auto"/>
                                <w:sz w:val="28"/>
                                <w:szCs w:val="28"/>
                              </w:rPr>
                              <w:t xml:space="preserve">Click the icons for access!  </w:t>
                            </w:r>
                          </w:p>
                          <w:p w14:paraId="3CA2E519" w14:textId="344F92B8" w:rsidR="00E50BF9" w:rsidRDefault="00E50BF9" w:rsidP="00E50BF9">
                            <w:pPr>
                              <w:jc w:val="center"/>
                            </w:pPr>
                            <w:r>
                              <w:rPr>
                                <w:noProof/>
                              </w:rPr>
                              <w:drawing>
                                <wp:inline distT="0" distB="0" distL="0" distR="0" wp14:anchorId="361989E0" wp14:editId="0CCB147E">
                                  <wp:extent cx="904875" cy="896700"/>
                                  <wp:effectExtent l="0" t="0" r="0" b="0"/>
                                  <wp:docPr id="477829548" name="Picture 1" descr="facebook logo. facebook icon. facebook download Stock Illustration | Adobe  Stoc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8315" name="Picture 566858315" descr="facebook logo. facebook icon. facebook download Stock Illustration | Adobe  Stock">
                                            <a:hlinkClick r:id="rId34"/>
                                          </pic:cNvPr>
                                          <pic:cNvPicPr>
                                            <a:picLocks noChangeAspect="1"/>
                                          </pic:cNvPicPr>
                                        </pic:nvPicPr>
                                        <pic:blipFill rotWithShape="1">
                                          <a:blip r:embed="rId35" cstate="print">
                                            <a:extLst>
                                              <a:ext uri="{28A0092B-C50C-407E-A947-70E740481C1C}">
                                                <a14:useLocalDpi xmlns:a14="http://schemas.microsoft.com/office/drawing/2010/main" val="0"/>
                                              </a:ext>
                                            </a:extLst>
                                          </a:blip>
                                          <a:srcRect l="10796" t="8794" r="10544" b="9091"/>
                                          <a:stretch/>
                                        </pic:blipFill>
                                        <pic:spPr bwMode="auto">
                                          <a:xfrm>
                                            <a:off x="0" y="0"/>
                                            <a:ext cx="906069" cy="8978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5DDEF80" wp14:editId="0E39F784">
                                  <wp:extent cx="914400" cy="914400"/>
                                  <wp:effectExtent l="0" t="0" r="0" b="0"/>
                                  <wp:docPr id="107643153" name="Picture 1" descr="LinkedIn Page Optimization Tips for 2023 | Premiere Creativ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3716" name="Picture 1840493716" descr="LinkedIn Page Optimization Tips for 2023 | Premiere Creative">
                                            <a:hlinkClick r:id="rId36"/>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6BBC5E54" wp14:editId="347BB347">
                                  <wp:extent cx="786864" cy="800100"/>
                                  <wp:effectExtent l="0" t="0" r="0" b="0"/>
                                  <wp:docPr id="98154916" name="Picture 2" descr="Making Instagram Safer For Young People | Internet Matter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1008" name="Picture 2" descr="Making Instagram Safer For Young People | Internet Matters">
                                            <a:hlinkClick r:id="rId38"/>
                                          </pic:cNvPr>
                                          <pic:cNvPicPr>
                                            <a:picLocks noChangeAspect="1"/>
                                          </pic:cNvPicPr>
                                        </pic:nvPicPr>
                                        <pic:blipFill rotWithShape="1">
                                          <a:blip r:embed="rId39" cstate="print">
                                            <a:extLst>
                                              <a:ext uri="{28A0092B-C50C-407E-A947-70E740481C1C}">
                                                <a14:useLocalDpi xmlns:a14="http://schemas.microsoft.com/office/drawing/2010/main" val="0"/>
                                              </a:ext>
                                            </a:extLst>
                                          </a:blip>
                                          <a:srcRect l="24291" r="24298"/>
                                          <a:stretch/>
                                        </pic:blipFill>
                                        <pic:spPr bwMode="auto">
                                          <a:xfrm>
                                            <a:off x="0" y="0"/>
                                            <a:ext cx="790640" cy="803940"/>
                                          </a:xfrm>
                                          <a:prstGeom prst="rect">
                                            <a:avLst/>
                                          </a:prstGeom>
                                          <a:noFill/>
                                          <a:ln>
                                            <a:noFill/>
                                          </a:ln>
                                          <a:extLst>
                                            <a:ext uri="{53640926-AAD7-44D8-BBD7-CCE9431645EC}">
                                              <a14:shadowObscured xmlns:a14="http://schemas.microsoft.com/office/drawing/2010/main"/>
                                            </a:ext>
                                          </a:extLst>
                                        </pic:spPr>
                                      </pic:pic>
                                    </a:graphicData>
                                  </a:graphic>
                                </wp:inline>
                              </w:drawing>
                            </w:r>
                          </w:p>
                          <w:p w14:paraId="503BC6B3" w14:textId="478B8477" w:rsidR="00E50BF9" w:rsidRDefault="00E50BF9" w:rsidP="00E50BF9">
                            <w:pPr>
                              <w:jc w:val="center"/>
                            </w:pPr>
                            <w:r>
                              <w:rPr>
                                <w:noProof/>
                              </w:rPr>
                              <w:drawing>
                                <wp:inline distT="0" distB="0" distL="0" distR="0" wp14:anchorId="60D939A6" wp14:editId="08858613">
                                  <wp:extent cx="1104900" cy="736600"/>
                                  <wp:effectExtent l="0" t="0" r="0" b="6350"/>
                                  <wp:docPr id="154917054" name="Picture 1" descr="The Real History of X (Formerly Twitter), in Brie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65225" name="Picture 1146465225" descr="The Real History of X (Formerly Twitter), in Brief">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5185" cy="73679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5DF8" id="Text Box 18" o:spid="_x0000_s1031" type="#_x0000_t202" style="position:absolute;margin-left:18.8pt;margin-top:2.75pt;width:254.25pt;height:207.75pt;z-index:251909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" fillcolor="window" stroked="f" strokeweight=".5pt">
                <v:textbox>
                  <w:txbxContent>
                    <w:p w14:paraId="231D96EF" w14:textId="77777777" w:rsidR="00E50BF9" w:rsidRPr="00C55631" w:rsidRDefault="00E50BF9" w:rsidP="00E50BF9">
                      <w:pPr>
                        <w:spacing w:after="160" w:line="259" w:lineRule="auto"/>
                        <w:jc w:val="center"/>
                        <w:rPr>
                          <w:rFonts w:ascii="Aptos" w:hAnsi="Aptos"/>
                          <w:b/>
                          <w:bCs/>
                          <w:noProof/>
                          <w:color w:val="C00000"/>
                          <w:sz w:val="36"/>
                          <w:szCs w:val="36"/>
                        </w:rPr>
                      </w:pPr>
                      <w:r w:rsidRPr="00C55631">
                        <w:rPr>
                          <w:rFonts w:ascii="Aptos" w:hAnsi="Aptos"/>
                          <w:b/>
                          <w:bCs/>
                          <w:noProof/>
                          <w:color w:val="C00000"/>
                          <w:sz w:val="36"/>
                          <w:szCs w:val="36"/>
                        </w:rPr>
                        <w:t>CACCN Social Media</w:t>
                      </w:r>
                    </w:p>
                    <w:p w14:paraId="413422AB" w14:textId="77777777" w:rsidR="00E50BF9" w:rsidRPr="00C55631" w:rsidRDefault="00E50BF9" w:rsidP="00E50BF9">
                      <w:pPr>
                        <w:jc w:val="center"/>
                        <w:rPr>
                          <w:rFonts w:ascii="Aptos" w:hAnsi="Aptos"/>
                          <w:b/>
                          <w:bCs/>
                          <w:noProof/>
                          <w:color w:val="auto"/>
                          <w:sz w:val="28"/>
                          <w:szCs w:val="28"/>
                        </w:rPr>
                      </w:pPr>
                      <w:r w:rsidRPr="00C55631">
                        <w:rPr>
                          <w:rFonts w:ascii="Aptos" w:hAnsi="Aptos"/>
                          <w:b/>
                          <w:bCs/>
                          <w:noProof/>
                          <w:color w:val="auto"/>
                          <w:sz w:val="28"/>
                          <w:szCs w:val="28"/>
                        </w:rPr>
                        <w:t xml:space="preserve">Click the icons for access!  </w:t>
                      </w:r>
                    </w:p>
                    <w:p w14:paraId="3CA2E519" w14:textId="344F92B8" w:rsidR="00E50BF9" w:rsidRDefault="00E50BF9" w:rsidP="00E50BF9">
                      <w:pPr>
                        <w:jc w:val="center"/>
                      </w:pPr>
                      <w:r>
                        <w:rPr>
                          <w:noProof/>
                        </w:rPr>
                        <w:drawing>
                          <wp:inline distT="0" distB="0" distL="0" distR="0" wp14:anchorId="361989E0" wp14:editId="0CCB147E">
                            <wp:extent cx="904875" cy="896700"/>
                            <wp:effectExtent l="0" t="0" r="0" b="0"/>
                            <wp:docPr id="477829548" name="Picture 1" descr="facebook logo. facebook icon. facebook download Stock Illustration | Adobe  Stoc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8315" name="Picture 566858315" descr="facebook logo. facebook icon. facebook download Stock Illustration | Adobe  Stock">
                                      <a:hlinkClick r:id="rId42"/>
                                    </pic:cNvPr>
                                    <pic:cNvPicPr>
                                      <a:picLocks noChangeAspect="1"/>
                                    </pic:cNvPicPr>
                                  </pic:nvPicPr>
                                  <pic:blipFill rotWithShape="1">
                                    <a:blip r:embed="rId43" cstate="print">
                                      <a:extLst>
                                        <a:ext uri="{28A0092B-C50C-407E-A947-70E740481C1C}">
                                          <a14:useLocalDpi xmlns:a14="http://schemas.microsoft.com/office/drawing/2010/main" val="0"/>
                                        </a:ext>
                                      </a:extLst>
                                    </a:blip>
                                    <a:srcRect l="10796" t="8794" r="10544" b="9091"/>
                                    <a:stretch/>
                                  </pic:blipFill>
                                  <pic:spPr bwMode="auto">
                                    <a:xfrm>
                                      <a:off x="0" y="0"/>
                                      <a:ext cx="906069" cy="8978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5DDEF80" wp14:editId="0E39F784">
                            <wp:extent cx="914400" cy="914400"/>
                            <wp:effectExtent l="0" t="0" r="0" b="0"/>
                            <wp:docPr id="107643153" name="Picture 1" descr="LinkedIn Page Optimization Tips for 2023 | Premiere Creativ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3716" name="Picture 1840493716" descr="LinkedIn Page Optimization Tips for 2023 | Premiere Creative">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6BBC5E54" wp14:editId="347BB347">
                            <wp:extent cx="786864" cy="800100"/>
                            <wp:effectExtent l="0" t="0" r="0" b="0"/>
                            <wp:docPr id="98154916" name="Picture 2" descr="Making Instagram Safer For Young People | Internet Matter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1008" name="Picture 2" descr="Making Instagram Safer For Young People | Internet Matters">
                                      <a:hlinkClick r:id="rId46"/>
                                    </pic:cNvPr>
                                    <pic:cNvPicPr>
                                      <a:picLocks noChangeAspect="1"/>
                                    </pic:cNvPicPr>
                                  </pic:nvPicPr>
                                  <pic:blipFill rotWithShape="1">
                                    <a:blip r:embed="rId47" cstate="print">
                                      <a:extLst>
                                        <a:ext uri="{28A0092B-C50C-407E-A947-70E740481C1C}">
                                          <a14:useLocalDpi xmlns:a14="http://schemas.microsoft.com/office/drawing/2010/main" val="0"/>
                                        </a:ext>
                                      </a:extLst>
                                    </a:blip>
                                    <a:srcRect l="24291" r="24298"/>
                                    <a:stretch/>
                                  </pic:blipFill>
                                  <pic:spPr bwMode="auto">
                                    <a:xfrm>
                                      <a:off x="0" y="0"/>
                                      <a:ext cx="790640" cy="803940"/>
                                    </a:xfrm>
                                    <a:prstGeom prst="rect">
                                      <a:avLst/>
                                    </a:prstGeom>
                                    <a:noFill/>
                                    <a:ln>
                                      <a:noFill/>
                                    </a:ln>
                                    <a:extLst>
                                      <a:ext uri="{53640926-AAD7-44D8-BBD7-CCE9431645EC}">
                                        <a14:shadowObscured xmlns:a14="http://schemas.microsoft.com/office/drawing/2010/main"/>
                                      </a:ext>
                                    </a:extLst>
                                  </pic:spPr>
                                </pic:pic>
                              </a:graphicData>
                            </a:graphic>
                          </wp:inline>
                        </w:drawing>
                      </w:r>
                    </w:p>
                    <w:p w14:paraId="503BC6B3" w14:textId="478B8477" w:rsidR="00E50BF9" w:rsidRDefault="00E50BF9" w:rsidP="00E50BF9">
                      <w:pPr>
                        <w:jc w:val="center"/>
                      </w:pPr>
                      <w:r>
                        <w:rPr>
                          <w:noProof/>
                        </w:rPr>
                        <w:drawing>
                          <wp:inline distT="0" distB="0" distL="0" distR="0" wp14:anchorId="60D939A6" wp14:editId="08858613">
                            <wp:extent cx="1104900" cy="736600"/>
                            <wp:effectExtent l="0" t="0" r="0" b="6350"/>
                            <wp:docPr id="154917054" name="Picture 1" descr="The Real History of X (Formerly Twitter), in Brie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65225" name="Picture 1146465225" descr="The Real History of X (Formerly Twitter), in Brief">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5185" cy="736790"/>
                                    </a:xfrm>
                                    <a:prstGeom prst="rect">
                                      <a:avLst/>
                                    </a:prstGeom>
                                    <a:noFill/>
                                    <a:ln>
                                      <a:noFill/>
                                    </a:ln>
                                  </pic:spPr>
                                </pic:pic>
                              </a:graphicData>
                            </a:graphic>
                          </wp:inline>
                        </w:drawing>
                      </w:r>
                      <w:r>
                        <w:t xml:space="preserve">  </w:t>
                      </w:r>
                    </w:p>
                  </w:txbxContent>
                </v:textbox>
                <w10:wrap anchorx="margin"/>
              </v:shape>
            </w:pict>
          </mc:Fallback>
        </mc:AlternateContent>
      </w:r>
    </w:p>
    <w:p w14:paraId="6CF503A2" w14:textId="5CDA81F0" w:rsidR="00426908" w:rsidRDefault="00426908">
      <w:pPr>
        <w:spacing w:after="160" w:line="259" w:lineRule="auto"/>
        <w:rPr>
          <w:noProof/>
          <w:sz w:val="22"/>
          <w:szCs w:val="22"/>
        </w:rPr>
      </w:pPr>
    </w:p>
    <w:p w14:paraId="29E89138" w14:textId="1FC58195" w:rsidR="00426908" w:rsidRDefault="00426908">
      <w:pPr>
        <w:spacing w:after="160" w:line="259" w:lineRule="auto"/>
        <w:rPr>
          <w:noProof/>
          <w:sz w:val="22"/>
          <w:szCs w:val="22"/>
        </w:rPr>
      </w:pPr>
    </w:p>
    <w:p w14:paraId="625E5EFA" w14:textId="77777777" w:rsidR="00426908" w:rsidRDefault="00426908">
      <w:pPr>
        <w:spacing w:after="160" w:line="259" w:lineRule="auto"/>
        <w:rPr>
          <w:noProof/>
          <w:sz w:val="22"/>
          <w:szCs w:val="22"/>
        </w:rPr>
      </w:pPr>
    </w:p>
    <w:p w14:paraId="01AAB674" w14:textId="189A6083" w:rsidR="00426908" w:rsidRDefault="00426908">
      <w:pPr>
        <w:spacing w:after="160" w:line="259" w:lineRule="auto"/>
        <w:rPr>
          <w:noProof/>
          <w:sz w:val="22"/>
          <w:szCs w:val="22"/>
        </w:rPr>
      </w:pPr>
    </w:p>
    <w:p w14:paraId="0D2CAADC" w14:textId="105E27B3" w:rsidR="00426908" w:rsidRDefault="00426908">
      <w:pPr>
        <w:spacing w:after="160" w:line="259" w:lineRule="auto"/>
        <w:rPr>
          <w:noProof/>
          <w:sz w:val="22"/>
          <w:szCs w:val="22"/>
        </w:rPr>
      </w:pPr>
    </w:p>
    <w:p w14:paraId="6CE4327F" w14:textId="0BD1BC5D" w:rsidR="00426908" w:rsidRDefault="00426908">
      <w:pPr>
        <w:spacing w:after="160" w:line="259" w:lineRule="auto"/>
        <w:rPr>
          <w:noProof/>
          <w:sz w:val="22"/>
          <w:szCs w:val="22"/>
        </w:rPr>
      </w:pPr>
    </w:p>
    <w:p w14:paraId="7858BF15" w14:textId="3BF07116" w:rsidR="00426908" w:rsidRDefault="00426908">
      <w:pPr>
        <w:spacing w:after="160" w:line="259" w:lineRule="auto"/>
        <w:rPr>
          <w:noProof/>
          <w:sz w:val="22"/>
          <w:szCs w:val="22"/>
        </w:rPr>
      </w:pPr>
    </w:p>
    <w:p w14:paraId="58840D32" w14:textId="20A71273" w:rsidR="00426908" w:rsidRDefault="00426908">
      <w:pPr>
        <w:spacing w:after="160" w:line="259" w:lineRule="auto"/>
        <w:rPr>
          <w:noProof/>
          <w:sz w:val="22"/>
          <w:szCs w:val="22"/>
        </w:rPr>
      </w:pPr>
    </w:p>
    <w:p w14:paraId="056DF282" w14:textId="75CADDF2" w:rsidR="002E7085" w:rsidRDefault="00E50BF9">
      <w:pPr>
        <w:spacing w:after="160" w:line="259" w:lineRule="auto"/>
        <w:rPr>
          <w:noProof/>
          <w:sz w:val="22"/>
          <w:szCs w:val="22"/>
        </w:rPr>
      </w:pPr>
      <w:r>
        <w:rPr>
          <w:noProof/>
          <w:sz w:val="22"/>
          <w:szCs w:val="22"/>
        </w:rPr>
        <mc:AlternateContent>
          <mc:Choice Requires="wps">
            <w:drawing>
              <wp:anchor distT="0" distB="0" distL="114300" distR="114300" simplePos="0" relativeHeight="251905034" behindDoc="0" locked="0" layoutInCell="1" allowOverlap="1" wp14:anchorId="186239AE" wp14:editId="24C01850">
                <wp:simplePos x="0" y="0"/>
                <wp:positionH relativeFrom="margin">
                  <wp:posOffset>172085</wp:posOffset>
                </wp:positionH>
                <wp:positionV relativeFrom="paragraph">
                  <wp:posOffset>160020</wp:posOffset>
                </wp:positionV>
                <wp:extent cx="3390900" cy="1428750"/>
                <wp:effectExtent l="0" t="0" r="0" b="0"/>
                <wp:wrapNone/>
                <wp:docPr id="378435111" name="Text Box 1"/>
                <wp:cNvGraphicFramePr/>
                <a:graphic xmlns:a="http://schemas.openxmlformats.org/drawingml/2006/main">
                  <a:graphicData uri="http://schemas.microsoft.com/office/word/2010/wordprocessingShape">
                    <wps:wsp>
                      <wps:cNvSpPr txBox="1"/>
                      <wps:spPr>
                        <a:xfrm>
                          <a:off x="0" y="0"/>
                          <a:ext cx="3390900" cy="1428750"/>
                        </a:xfrm>
                        <a:prstGeom prst="rect">
                          <a:avLst/>
                        </a:prstGeom>
                        <a:solidFill>
                          <a:sysClr val="window" lastClr="FFFFFF"/>
                        </a:solidFill>
                        <a:ln w="6350">
                          <a:noFill/>
                        </a:ln>
                      </wps:spPr>
                      <wps:txbx>
                        <w:txbxContent>
                          <w:p w14:paraId="67000241" w14:textId="77777777" w:rsidR="0043419F" w:rsidRPr="000724B2" w:rsidRDefault="0043419F" w:rsidP="0043419F">
                            <w:pPr>
                              <w:pStyle w:val="NoSpacing"/>
                              <w:jc w:val="center"/>
                              <w:rPr>
                                <w:b/>
                                <w:bCs/>
                                <w:color w:val="C00000"/>
                                <w:sz w:val="44"/>
                                <w:szCs w:val="44"/>
                              </w:rPr>
                            </w:pPr>
                            <w:r w:rsidRPr="000724B2">
                              <w:rPr>
                                <w:b/>
                                <w:bCs/>
                                <w:color w:val="C00000"/>
                                <w:sz w:val="44"/>
                                <w:szCs w:val="44"/>
                              </w:rPr>
                              <w:t>CACCN</w:t>
                            </w:r>
                          </w:p>
                          <w:p w14:paraId="066362C4" w14:textId="77777777" w:rsidR="0043419F" w:rsidRDefault="0043419F" w:rsidP="0043419F">
                            <w:pPr>
                              <w:pStyle w:val="NoSpacing"/>
                              <w:jc w:val="center"/>
                              <w:rPr>
                                <w:sz w:val="24"/>
                                <w:szCs w:val="24"/>
                              </w:rPr>
                            </w:pPr>
                            <w:r w:rsidRPr="000724B2">
                              <w:rPr>
                                <w:sz w:val="24"/>
                                <w:szCs w:val="24"/>
                              </w:rPr>
                              <w:t>PO Box 25322</w:t>
                            </w:r>
                            <w:r>
                              <w:rPr>
                                <w:sz w:val="24"/>
                                <w:szCs w:val="24"/>
                              </w:rPr>
                              <w:t xml:space="preserve">, </w:t>
                            </w:r>
                            <w:r w:rsidRPr="000724B2">
                              <w:rPr>
                                <w:sz w:val="24"/>
                                <w:szCs w:val="24"/>
                              </w:rPr>
                              <w:t>London, ON, N6C 6B1</w:t>
                            </w:r>
                          </w:p>
                          <w:p w14:paraId="3807B1B2" w14:textId="614075B2" w:rsidR="0043419F" w:rsidRDefault="0043419F" w:rsidP="0043419F">
                            <w:pPr>
                              <w:pStyle w:val="NoSpacing"/>
                              <w:jc w:val="center"/>
                              <w:rPr>
                                <w:sz w:val="24"/>
                                <w:szCs w:val="24"/>
                              </w:rPr>
                            </w:pPr>
                            <w:r w:rsidRPr="000724B2">
                              <w:rPr>
                                <w:sz w:val="24"/>
                                <w:szCs w:val="24"/>
                              </w:rPr>
                              <w:t>Toll Free 866-477-9077</w:t>
                            </w:r>
                            <w:r w:rsidR="00E50BF9">
                              <w:rPr>
                                <w:sz w:val="24"/>
                                <w:szCs w:val="24"/>
                              </w:rPr>
                              <w:t xml:space="preserve">  </w:t>
                            </w:r>
                            <w:r w:rsidRPr="000724B2">
                              <w:rPr>
                                <w:sz w:val="24"/>
                                <w:szCs w:val="24"/>
                              </w:rPr>
                              <w:t>Direct 519-207-7007</w:t>
                            </w:r>
                          </w:p>
                          <w:p w14:paraId="1A38D1B5" w14:textId="77777777" w:rsidR="0043419F" w:rsidRPr="00BC1919" w:rsidRDefault="0043419F" w:rsidP="0043419F">
                            <w:pPr>
                              <w:pStyle w:val="NoSpacing"/>
                              <w:jc w:val="center"/>
                              <w:rPr>
                                <w:sz w:val="24"/>
                                <w:szCs w:val="24"/>
                              </w:rPr>
                            </w:pPr>
                            <w:r w:rsidRPr="000724B2">
                              <w:rPr>
                                <w:sz w:val="24"/>
                                <w:szCs w:val="24"/>
                              </w:rPr>
                              <w:t xml:space="preserve">Email </w:t>
                            </w:r>
                            <w:hyperlink r:id="rId50" w:history="1">
                              <w:r w:rsidRPr="000724B2">
                                <w:rPr>
                                  <w:rStyle w:val="Hyperlink"/>
                                  <w:sz w:val="24"/>
                                  <w:szCs w:val="24"/>
                                </w:rPr>
                                <w:t>caccn@caccn.ca</w:t>
                              </w:r>
                            </w:hyperlink>
                          </w:p>
                          <w:p w14:paraId="5C3DECC8" w14:textId="77777777" w:rsidR="0043419F" w:rsidRPr="00BC1919" w:rsidRDefault="0043419F" w:rsidP="0043419F">
                            <w:pPr>
                              <w:pStyle w:val="NoSpacing"/>
                              <w:jc w:val="center"/>
                              <w:rPr>
                                <w:sz w:val="24"/>
                                <w:szCs w:val="24"/>
                              </w:rPr>
                            </w:pPr>
                            <w:r w:rsidRPr="00BC1919">
                              <w:rPr>
                                <w:sz w:val="24"/>
                                <w:szCs w:val="24"/>
                              </w:rPr>
                              <w:t>Monday to Friday 0800 – 1600 hrs ET</w:t>
                            </w:r>
                          </w:p>
                          <w:p w14:paraId="4EB1A041" w14:textId="77777777" w:rsidR="0043419F" w:rsidRPr="000724B2" w:rsidRDefault="0043419F" w:rsidP="0043419F">
                            <w:pPr>
                              <w:pStyle w:val="NoSpacing"/>
                              <w:jc w:val="center"/>
                              <w:rPr>
                                <w:sz w:val="24"/>
                                <w:szCs w:val="24"/>
                                <w:lang w:val="fr-FR"/>
                              </w:rPr>
                            </w:pPr>
                            <w:proofErr w:type="spellStart"/>
                            <w:r w:rsidRPr="000724B2">
                              <w:rPr>
                                <w:sz w:val="24"/>
                                <w:szCs w:val="24"/>
                                <w:lang w:val="fr-FR"/>
                              </w:rPr>
                              <w:t>Closed</w:t>
                            </w:r>
                            <w:proofErr w:type="spellEnd"/>
                            <w:r w:rsidRPr="000724B2">
                              <w:rPr>
                                <w:sz w:val="24"/>
                                <w:szCs w:val="24"/>
                                <w:lang w:val="fr-FR"/>
                              </w:rPr>
                              <w:t xml:space="preserve"> Saturday and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39AE" id="Text Box 1" o:spid="_x0000_s1032" type="#_x0000_t202" style="position:absolute;margin-left:13.55pt;margin-top:12.6pt;width:267pt;height:112.5pt;z-index:2519050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" fillcolor="window" stroked="f" strokeweight=".5pt">
                <v:textbox>
                  <w:txbxContent>
                    <w:p w14:paraId="67000241" w14:textId="77777777" w:rsidR="0043419F" w:rsidRPr="000724B2" w:rsidRDefault="0043419F" w:rsidP="0043419F">
                      <w:pPr>
                        <w:pStyle w:val="NoSpacing"/>
                        <w:jc w:val="center"/>
                        <w:rPr>
                          <w:b/>
                          <w:bCs/>
                          <w:color w:val="C00000"/>
                          <w:sz w:val="44"/>
                          <w:szCs w:val="44"/>
                        </w:rPr>
                      </w:pPr>
                      <w:r w:rsidRPr="000724B2">
                        <w:rPr>
                          <w:b/>
                          <w:bCs/>
                          <w:color w:val="C00000"/>
                          <w:sz w:val="44"/>
                          <w:szCs w:val="44"/>
                        </w:rPr>
                        <w:t>CACCN</w:t>
                      </w:r>
                    </w:p>
                    <w:p w14:paraId="066362C4" w14:textId="77777777" w:rsidR="0043419F" w:rsidRDefault="0043419F" w:rsidP="0043419F">
                      <w:pPr>
                        <w:pStyle w:val="NoSpacing"/>
                        <w:jc w:val="center"/>
                        <w:rPr>
                          <w:sz w:val="24"/>
                          <w:szCs w:val="24"/>
                        </w:rPr>
                      </w:pPr>
                      <w:r w:rsidRPr="000724B2">
                        <w:rPr>
                          <w:sz w:val="24"/>
                          <w:szCs w:val="24"/>
                        </w:rPr>
                        <w:t>PO Box 25322</w:t>
                      </w:r>
                      <w:r>
                        <w:rPr>
                          <w:sz w:val="24"/>
                          <w:szCs w:val="24"/>
                        </w:rPr>
                        <w:t xml:space="preserve">, </w:t>
                      </w:r>
                      <w:r w:rsidRPr="000724B2">
                        <w:rPr>
                          <w:sz w:val="24"/>
                          <w:szCs w:val="24"/>
                        </w:rPr>
                        <w:t>London, ON, N6C 6B1</w:t>
                      </w:r>
                    </w:p>
                    <w:p w14:paraId="3807B1B2" w14:textId="614075B2" w:rsidR="0043419F" w:rsidRDefault="0043419F" w:rsidP="0043419F">
                      <w:pPr>
                        <w:pStyle w:val="NoSpacing"/>
                        <w:jc w:val="center"/>
                        <w:rPr>
                          <w:sz w:val="24"/>
                          <w:szCs w:val="24"/>
                        </w:rPr>
                      </w:pPr>
                      <w:r w:rsidRPr="000724B2">
                        <w:rPr>
                          <w:sz w:val="24"/>
                          <w:szCs w:val="24"/>
                        </w:rPr>
                        <w:t>Toll Free 866-477-9077</w:t>
                      </w:r>
                      <w:r w:rsidR="00E50BF9">
                        <w:rPr>
                          <w:sz w:val="24"/>
                          <w:szCs w:val="24"/>
                        </w:rPr>
                        <w:t xml:space="preserve">  </w:t>
                      </w:r>
                      <w:r w:rsidRPr="000724B2">
                        <w:rPr>
                          <w:sz w:val="24"/>
                          <w:szCs w:val="24"/>
                        </w:rPr>
                        <w:t>Direct 519-207-7007</w:t>
                      </w:r>
                    </w:p>
                    <w:p w14:paraId="1A38D1B5" w14:textId="77777777" w:rsidR="0043419F" w:rsidRPr="00BC1919" w:rsidRDefault="0043419F" w:rsidP="0043419F">
                      <w:pPr>
                        <w:pStyle w:val="NoSpacing"/>
                        <w:jc w:val="center"/>
                        <w:rPr>
                          <w:sz w:val="24"/>
                          <w:szCs w:val="24"/>
                        </w:rPr>
                      </w:pPr>
                      <w:r w:rsidRPr="000724B2">
                        <w:rPr>
                          <w:sz w:val="24"/>
                          <w:szCs w:val="24"/>
                        </w:rPr>
                        <w:t xml:space="preserve">Email </w:t>
                      </w:r>
                      <w:hyperlink r:id="rId51" w:history="1">
                        <w:r w:rsidRPr="000724B2">
                          <w:rPr>
                            <w:rStyle w:val="Hyperlink"/>
                            <w:sz w:val="24"/>
                            <w:szCs w:val="24"/>
                          </w:rPr>
                          <w:t>caccn@caccn.ca</w:t>
                        </w:r>
                      </w:hyperlink>
                    </w:p>
                    <w:p w14:paraId="5C3DECC8" w14:textId="77777777" w:rsidR="0043419F" w:rsidRPr="00BC1919" w:rsidRDefault="0043419F" w:rsidP="0043419F">
                      <w:pPr>
                        <w:pStyle w:val="NoSpacing"/>
                        <w:jc w:val="center"/>
                        <w:rPr>
                          <w:sz w:val="24"/>
                          <w:szCs w:val="24"/>
                        </w:rPr>
                      </w:pPr>
                      <w:r w:rsidRPr="00BC1919">
                        <w:rPr>
                          <w:sz w:val="24"/>
                          <w:szCs w:val="24"/>
                        </w:rPr>
                        <w:t>Monday to Friday 0800 – 1600 hrs ET</w:t>
                      </w:r>
                    </w:p>
                    <w:p w14:paraId="4EB1A041" w14:textId="77777777" w:rsidR="0043419F" w:rsidRPr="000724B2" w:rsidRDefault="0043419F" w:rsidP="0043419F">
                      <w:pPr>
                        <w:pStyle w:val="NoSpacing"/>
                        <w:jc w:val="center"/>
                        <w:rPr>
                          <w:sz w:val="24"/>
                          <w:szCs w:val="24"/>
                          <w:lang w:val="fr-FR"/>
                        </w:rPr>
                      </w:pPr>
                      <w:proofErr w:type="spellStart"/>
                      <w:r w:rsidRPr="000724B2">
                        <w:rPr>
                          <w:sz w:val="24"/>
                          <w:szCs w:val="24"/>
                          <w:lang w:val="fr-FR"/>
                        </w:rPr>
                        <w:t>Closed</w:t>
                      </w:r>
                      <w:proofErr w:type="spellEnd"/>
                      <w:r w:rsidRPr="000724B2">
                        <w:rPr>
                          <w:sz w:val="24"/>
                          <w:szCs w:val="24"/>
                          <w:lang w:val="fr-FR"/>
                        </w:rPr>
                        <w:t xml:space="preserve"> Saturday and Sunday</w:t>
                      </w:r>
                    </w:p>
                  </w:txbxContent>
                </v:textbox>
                <w10:wrap anchorx="margin"/>
              </v:shape>
            </w:pict>
          </mc:Fallback>
        </mc:AlternateContent>
      </w:r>
    </w:p>
    <w:p w14:paraId="38189F9E" w14:textId="7444284C" w:rsidR="002E7085" w:rsidRDefault="002E7085">
      <w:pPr>
        <w:spacing w:after="160" w:line="259" w:lineRule="auto"/>
        <w:rPr>
          <w:noProof/>
          <w:sz w:val="22"/>
          <w:szCs w:val="22"/>
        </w:rPr>
      </w:pPr>
    </w:p>
    <w:p w14:paraId="3B598C23" w14:textId="77777777" w:rsidR="002E7085" w:rsidRDefault="002E7085">
      <w:pPr>
        <w:spacing w:after="160" w:line="259" w:lineRule="auto"/>
        <w:rPr>
          <w:noProof/>
          <w:sz w:val="22"/>
          <w:szCs w:val="22"/>
        </w:rPr>
      </w:pPr>
    </w:p>
    <w:p w14:paraId="491826F5" w14:textId="77777777" w:rsidR="002E7085" w:rsidRDefault="002E7085">
      <w:pPr>
        <w:spacing w:after="160" w:line="259" w:lineRule="auto"/>
        <w:rPr>
          <w:noProof/>
          <w:sz w:val="22"/>
          <w:szCs w:val="22"/>
        </w:rPr>
      </w:pPr>
    </w:p>
    <w:p w14:paraId="2B2372DC" w14:textId="67EF46FD" w:rsidR="00426908" w:rsidRDefault="00426908">
      <w:pPr>
        <w:spacing w:after="160" w:line="259" w:lineRule="auto"/>
        <w:rPr>
          <w:noProof/>
          <w:sz w:val="22"/>
          <w:szCs w:val="22"/>
        </w:rPr>
      </w:pPr>
    </w:p>
    <w:p w14:paraId="5BD9E74B" w14:textId="0359C100" w:rsidR="00426908" w:rsidRDefault="00D40534">
      <w:pPr>
        <w:spacing w:after="160" w:line="259" w:lineRule="auto"/>
        <w:rPr>
          <w:noProof/>
          <w:sz w:val="22"/>
          <w:szCs w:val="22"/>
        </w:rPr>
      </w:pPr>
      <w:r>
        <w:rPr>
          <w:noProof/>
          <w:sz w:val="22"/>
          <w:szCs w:val="22"/>
        </w:rPr>
        <mc:AlternateContent>
          <mc:Choice Requires="wps">
            <w:drawing>
              <wp:anchor distT="0" distB="0" distL="114300" distR="114300" simplePos="0" relativeHeight="251896842" behindDoc="0" locked="0" layoutInCell="1" allowOverlap="1" wp14:anchorId="004DD1A6" wp14:editId="4D6F9485">
                <wp:simplePos x="0" y="0"/>
                <wp:positionH relativeFrom="column">
                  <wp:posOffset>4105910</wp:posOffset>
                </wp:positionH>
                <wp:positionV relativeFrom="paragraph">
                  <wp:posOffset>7620</wp:posOffset>
                </wp:positionV>
                <wp:extent cx="3171825" cy="5657850"/>
                <wp:effectExtent l="0" t="0" r="28575" b="19050"/>
                <wp:wrapNone/>
                <wp:docPr id="825567022" name="Text Box 14"/>
                <wp:cNvGraphicFramePr/>
                <a:graphic xmlns:a="http://schemas.openxmlformats.org/drawingml/2006/main">
                  <a:graphicData uri="http://schemas.microsoft.com/office/word/2010/wordprocessingShape">
                    <wps:wsp>
                      <wps:cNvSpPr txBox="1"/>
                      <wps:spPr>
                        <a:xfrm>
                          <a:off x="0" y="0"/>
                          <a:ext cx="3171825" cy="5657850"/>
                        </a:xfrm>
                        <a:prstGeom prst="rect">
                          <a:avLst/>
                        </a:prstGeom>
                        <a:solidFill>
                          <a:schemeClr val="lt1"/>
                        </a:solidFill>
                        <a:ln w="6350">
                          <a:solidFill>
                            <a:prstClr val="black"/>
                          </a:solidFill>
                        </a:ln>
                      </wps:spPr>
                      <wps:txbx>
                        <w:txbxContent>
                          <w:p w14:paraId="70557370" w14:textId="690058B3" w:rsidR="00044819" w:rsidRDefault="00044819" w:rsidP="00044819">
                            <w:pPr>
                              <w:pStyle w:val="NormalWeb"/>
                            </w:pPr>
                            <w:r>
                              <w:rPr>
                                <w:noProof/>
                              </w:rPr>
                              <w:drawing>
                                <wp:inline distT="0" distB="0" distL="0" distR="0" wp14:anchorId="47A06BD4" wp14:editId="152A0E48">
                                  <wp:extent cx="2982595" cy="1156970"/>
                                  <wp:effectExtent l="0" t="0" r="8255" b="5080"/>
                                  <wp:docPr id="1719216429" name="Picture 15" descr="A whit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16429" name="Picture 15" descr="A white and yellow logo&#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2595" cy="1156970"/>
                                          </a:xfrm>
                                          <a:prstGeom prst="rect">
                                            <a:avLst/>
                                          </a:prstGeom>
                                          <a:noFill/>
                                          <a:ln>
                                            <a:noFill/>
                                          </a:ln>
                                        </pic:spPr>
                                      </pic:pic>
                                    </a:graphicData>
                                  </a:graphic>
                                </wp:inline>
                              </w:drawing>
                            </w:r>
                          </w:p>
                          <w:p w14:paraId="050E0FCC" w14:textId="6C819902" w:rsidR="00044819" w:rsidRPr="00044819" w:rsidRDefault="00044819" w:rsidP="00044819">
                            <w:pPr>
                              <w:jc w:val="center"/>
                              <w:rPr>
                                <w:rFonts w:ascii="Aptos" w:hAnsi="Aptos"/>
                                <w:b/>
                                <w:bCs/>
                                <w:sz w:val="32"/>
                                <w:szCs w:val="32"/>
                              </w:rPr>
                            </w:pPr>
                            <w:r w:rsidRPr="00044819">
                              <w:rPr>
                                <w:rFonts w:ascii="Aptos" w:hAnsi="Aptos"/>
                                <w:b/>
                                <w:bCs/>
                                <w:sz w:val="32"/>
                                <w:szCs w:val="32"/>
                              </w:rPr>
                              <w:t>Webinar provided by Stryker</w:t>
                            </w:r>
                          </w:p>
                          <w:p w14:paraId="18490889" w14:textId="44D93501" w:rsidR="00B7013D" w:rsidRPr="0043419F" w:rsidRDefault="00B7013D" w:rsidP="0043419F">
                            <w:pPr>
                              <w:jc w:val="center"/>
                              <w:rPr>
                                <w:rFonts w:ascii="Aptos" w:hAnsi="Aptos"/>
                                <w:b/>
                                <w:bCs/>
                                <w:color w:val="auto"/>
                                <w:sz w:val="24"/>
                                <w:szCs w:val="24"/>
                                <w:bdr w:val="none" w:sz="0" w:space="0" w:color="auto" w:frame="1"/>
                              </w:rPr>
                            </w:pPr>
                            <w:r w:rsidRPr="0043419F">
                              <w:rPr>
                                <w:rFonts w:ascii="Aptos" w:hAnsi="Aptos"/>
                                <w:sz w:val="24"/>
                                <w:szCs w:val="24"/>
                              </w:rPr>
                              <w:t>Building a comprehensive oral care program and getting support: </w:t>
                            </w:r>
                            <w:r w:rsidRPr="0043419F">
                              <w:rPr>
                                <w:rFonts w:ascii="Aptos" w:hAnsi="Aptos"/>
                                <w:b/>
                                <w:bCs/>
                                <w:color w:val="auto"/>
                                <w:sz w:val="24"/>
                                <w:szCs w:val="24"/>
                                <w:bdr w:val="none" w:sz="0" w:space="0" w:color="auto" w:frame="1"/>
                              </w:rPr>
                              <w:t>Where to begin?</w:t>
                            </w:r>
                          </w:p>
                          <w:p w14:paraId="2DA00DEF" w14:textId="00AEF7D4" w:rsidR="00B7013D" w:rsidRPr="0043419F" w:rsidRDefault="00CE774E" w:rsidP="0043419F">
                            <w:pPr>
                              <w:jc w:val="center"/>
                              <w:rPr>
                                <w:rFonts w:ascii="Aptos" w:hAnsi="Aptos"/>
                                <w:sz w:val="24"/>
                                <w:szCs w:val="24"/>
                              </w:rPr>
                            </w:pPr>
                            <w:r w:rsidRPr="0043419F">
                              <w:rPr>
                                <w:rFonts w:ascii="Aptos" w:hAnsi="Aptos"/>
                                <w:sz w:val="24"/>
                                <w:szCs w:val="24"/>
                              </w:rPr>
                              <w:t>It's Oral Health month! Come ready to roll-up your sleeves and learn the steps you need to take to begin your own hospital-acquired pneumonia prevention program. Dr. Dian Baker and Annette Holst will share valuable tools and tips for how to gain financial and leadership support.</w:t>
                            </w:r>
                          </w:p>
                          <w:p w14:paraId="213123D9" w14:textId="77777777" w:rsidR="00044819" w:rsidRPr="0043419F" w:rsidRDefault="000F3E94" w:rsidP="00044819">
                            <w:pPr>
                              <w:jc w:val="center"/>
                              <w:rPr>
                                <w:rFonts w:ascii="Aptos" w:hAnsi="Aptos"/>
                                <w:b/>
                                <w:bCs/>
                                <w:sz w:val="24"/>
                                <w:szCs w:val="24"/>
                              </w:rPr>
                            </w:pPr>
                            <w:r w:rsidRPr="0043419F">
                              <w:rPr>
                                <w:rFonts w:ascii="Aptos" w:hAnsi="Aptos"/>
                                <w:b/>
                                <w:bCs/>
                                <w:sz w:val="24"/>
                                <w:szCs w:val="24"/>
                              </w:rPr>
                              <w:t>Thursday, June 6</w:t>
                            </w:r>
                            <w:r w:rsidR="00044819" w:rsidRPr="0043419F">
                              <w:rPr>
                                <w:rFonts w:ascii="Aptos" w:hAnsi="Aptos"/>
                                <w:b/>
                                <w:bCs/>
                                <w:sz w:val="24"/>
                                <w:szCs w:val="24"/>
                              </w:rPr>
                              <w:t xml:space="preserve"> </w:t>
                            </w:r>
                          </w:p>
                          <w:p w14:paraId="5E3FCE24" w14:textId="639333A5" w:rsidR="000F3E94" w:rsidRPr="0043419F" w:rsidRDefault="00D90A60" w:rsidP="00044819">
                            <w:pPr>
                              <w:jc w:val="center"/>
                              <w:rPr>
                                <w:rFonts w:ascii="Aptos" w:hAnsi="Aptos"/>
                                <w:b/>
                                <w:bCs/>
                                <w:color w:val="auto"/>
                                <w:sz w:val="24"/>
                                <w:szCs w:val="24"/>
                                <w:bdr w:val="none" w:sz="0" w:space="0" w:color="auto" w:frame="1"/>
                                <w:shd w:val="clear" w:color="auto" w:fill="FFFFFF"/>
                              </w:rPr>
                            </w:pPr>
                            <w:r w:rsidRPr="0043419F">
                              <w:rPr>
                                <w:rFonts w:ascii="Aptos" w:hAnsi="Aptos"/>
                                <w:b/>
                                <w:bCs/>
                                <w:sz w:val="24"/>
                                <w:szCs w:val="24"/>
                                <w:bdr w:val="none" w:sz="0" w:space="0" w:color="auto" w:frame="1"/>
                                <w:shd w:val="clear" w:color="auto" w:fill="FFFFFF"/>
                              </w:rPr>
                              <w:t>2 p.m. ET/1 p.m. CT</w:t>
                            </w:r>
                          </w:p>
                          <w:p w14:paraId="3C9D1B6C" w14:textId="4529EDB5" w:rsidR="00D90A60" w:rsidRPr="00B357EC" w:rsidRDefault="00B357EC" w:rsidP="00044819">
                            <w:pPr>
                              <w:jc w:val="center"/>
                              <w:rPr>
                                <w:rStyle w:val="Hyperlink"/>
                                <w:rFonts w:ascii="Aptos" w:hAnsi="Aptos"/>
                                <w:b/>
                                <w:bCs/>
                                <w:caps/>
                                <w:sz w:val="28"/>
                                <w:szCs w:val="28"/>
                                <w:bdr w:val="none" w:sz="0" w:space="0" w:color="auto" w:frame="1"/>
                              </w:rPr>
                            </w:pPr>
                            <w:r>
                              <w:rPr>
                                <w:rFonts w:ascii="Aptos" w:hAnsi="Aptos"/>
                                <w:b/>
                                <w:bCs/>
                                <w:caps/>
                                <w:color w:val="auto"/>
                                <w:sz w:val="28"/>
                                <w:szCs w:val="28"/>
                                <w:u w:val="single"/>
                                <w:bdr w:val="none" w:sz="0" w:space="0" w:color="auto" w:frame="1"/>
                              </w:rPr>
                              <w:fldChar w:fldCharType="begin"/>
                            </w:r>
                            <w:r>
                              <w:rPr>
                                <w:rFonts w:ascii="Aptos" w:hAnsi="Aptos"/>
                                <w:b/>
                                <w:bCs/>
                                <w:caps/>
                                <w:color w:val="auto"/>
                                <w:sz w:val="28"/>
                                <w:szCs w:val="28"/>
                                <w:u w:val="single"/>
                                <w:bdr w:val="none" w:sz="0" w:space="0" w:color="auto" w:frame="1"/>
                              </w:rPr>
                              <w:instrText>HYPERLINK "https://mkto.stryker.com/MzM4LVdBUC01NzEAAAGTIVGsbcPuGKZpzckbIuFIJTDuSwkh_hhAfQebz7jQSBeS7IMbtvMc0KNox9yxbeOE0ETbvqg="</w:instrText>
                            </w:r>
                            <w:r>
                              <w:rPr>
                                <w:rFonts w:ascii="Aptos" w:hAnsi="Aptos"/>
                                <w:b/>
                                <w:bCs/>
                                <w:caps/>
                                <w:color w:val="auto"/>
                                <w:sz w:val="28"/>
                                <w:szCs w:val="28"/>
                                <w:u w:val="single"/>
                                <w:bdr w:val="none" w:sz="0" w:space="0" w:color="auto" w:frame="1"/>
                              </w:rPr>
                            </w:r>
                            <w:r>
                              <w:rPr>
                                <w:rFonts w:ascii="Aptos" w:hAnsi="Aptos"/>
                                <w:b/>
                                <w:bCs/>
                                <w:caps/>
                                <w:color w:val="auto"/>
                                <w:sz w:val="28"/>
                                <w:szCs w:val="28"/>
                                <w:u w:val="single"/>
                                <w:bdr w:val="none" w:sz="0" w:space="0" w:color="auto" w:frame="1"/>
                              </w:rPr>
                              <w:fldChar w:fldCharType="separate"/>
                            </w:r>
                            <w:r w:rsidR="002D3F53" w:rsidRPr="00B357EC">
                              <w:rPr>
                                <w:rStyle w:val="Hyperlink"/>
                                <w:rFonts w:ascii="Aptos" w:hAnsi="Aptos"/>
                                <w:b/>
                                <w:bCs/>
                                <w:caps/>
                                <w:sz w:val="28"/>
                                <w:szCs w:val="28"/>
                                <w:bdr w:val="none" w:sz="0" w:space="0" w:color="auto" w:frame="1"/>
                              </w:rPr>
                              <w:t>REGISTER NOW</w:t>
                            </w:r>
                          </w:p>
                          <w:p w14:paraId="6C10B88B" w14:textId="47502191" w:rsidR="00ED291D" w:rsidRPr="00B357EC" w:rsidRDefault="00B357EC" w:rsidP="00044819">
                            <w:pPr>
                              <w:jc w:val="center"/>
                              <w:rPr>
                                <w:rStyle w:val="Hyperlink"/>
                                <w:rFonts w:ascii="Aptos" w:hAnsi="Aptos"/>
                                <w:caps/>
                                <w:sz w:val="16"/>
                                <w:szCs w:val="16"/>
                                <w:bdr w:val="none" w:sz="0" w:space="0" w:color="auto" w:frame="1"/>
                              </w:rPr>
                            </w:pPr>
                            <w:r>
                              <w:rPr>
                                <w:rFonts w:ascii="Aptos" w:hAnsi="Aptos"/>
                                <w:b/>
                                <w:bCs/>
                                <w:caps/>
                                <w:color w:val="auto"/>
                                <w:sz w:val="28"/>
                                <w:szCs w:val="28"/>
                                <w:u w:val="single"/>
                                <w:bdr w:val="none" w:sz="0" w:space="0" w:color="auto" w:frame="1"/>
                              </w:rPr>
                              <w:fldChar w:fldCharType="end"/>
                            </w:r>
                            <w:r>
                              <w:rPr>
                                <w:rFonts w:ascii="Aptos" w:hAnsi="Aptos"/>
                                <w:caps/>
                                <w:color w:val="auto"/>
                                <w:sz w:val="16"/>
                                <w:szCs w:val="16"/>
                                <w:bdr w:val="none" w:sz="0" w:space="0" w:color="auto" w:frame="1"/>
                              </w:rPr>
                              <w:fldChar w:fldCharType="begin"/>
                            </w:r>
                            <w:r>
                              <w:rPr>
                                <w:rFonts w:ascii="Aptos" w:hAnsi="Aptos"/>
                                <w:caps/>
                                <w:color w:val="auto"/>
                                <w:sz w:val="16"/>
                                <w:szCs w:val="16"/>
                                <w:bdr w:val="none" w:sz="0" w:space="0" w:color="auto" w:frame="1"/>
                              </w:rPr>
                              <w:instrText>HYPERLINK "https://stryker.zoom.us/webinar/register/9517134739139/WN_xvvfBdzURYukMRYAhTqsVw?mkt_tok=MzM4LVdBUC01NzEAAAGTIVGsbcn3IDKf-uPWHNhKRKm9ofoo4Fud-SpagAF88DxhjyDbR95PBhLU1M4DVef8wd_5VEl2dD1ZBzTVvwYUWv_UyozxAY66ZnZCqeVtS6THLiUI" \l "/registration"</w:instrText>
                            </w:r>
                            <w:r>
                              <w:rPr>
                                <w:rFonts w:ascii="Aptos" w:hAnsi="Aptos"/>
                                <w:caps/>
                                <w:color w:val="auto"/>
                                <w:sz w:val="16"/>
                                <w:szCs w:val="16"/>
                                <w:bdr w:val="none" w:sz="0" w:space="0" w:color="auto" w:frame="1"/>
                              </w:rPr>
                            </w:r>
                            <w:r>
                              <w:rPr>
                                <w:rFonts w:ascii="Aptos" w:hAnsi="Aptos"/>
                                <w:caps/>
                                <w:color w:val="auto"/>
                                <w:sz w:val="16"/>
                                <w:szCs w:val="16"/>
                                <w:bdr w:val="none" w:sz="0" w:space="0" w:color="auto" w:frame="1"/>
                              </w:rPr>
                              <w:fldChar w:fldCharType="separate"/>
                            </w:r>
                            <w:r w:rsidR="00ED291D" w:rsidRPr="00B357EC">
                              <w:rPr>
                                <w:rStyle w:val="Hyperlink"/>
                                <w:rFonts w:ascii="Aptos" w:hAnsi="Aptos"/>
                                <w:caps/>
                                <w:sz w:val="16"/>
                                <w:szCs w:val="16"/>
                                <w:bdr w:val="none" w:sz="0" w:space="0" w:color="auto" w:frame="1"/>
                              </w:rPr>
                              <w:t>https://stryker.zoom.us/webinar/register/9517134739139/WN_xvvfBdzURYukMRYAhTqsVw?mkt_tok=MzM4LVdBUC01NzEAAAGTIVGsbcn3IDKf-uPWHNhKRKm9ofoo4Fud-SpagAF88DxhjyDbR95PBhLU1M4DVef8wd_5VEl2dD1ZBzTVvwYUWv_UyozxAY66ZnZCqeVtS6THLiUI#/registration</w:t>
                            </w:r>
                          </w:p>
                          <w:p w14:paraId="5B4AA86F" w14:textId="42F9E197" w:rsidR="00ED291D" w:rsidRPr="00ED291D" w:rsidRDefault="00B357EC">
                            <w:pPr>
                              <w:rPr>
                                <w:rFonts w:ascii="Aptos" w:hAnsi="Aptos"/>
                                <w:caps/>
                                <w:color w:val="auto"/>
                                <w:sz w:val="16"/>
                                <w:szCs w:val="16"/>
                                <w:bdr w:val="none" w:sz="0" w:space="0" w:color="auto" w:frame="1"/>
                              </w:rPr>
                            </w:pPr>
                            <w:r>
                              <w:rPr>
                                <w:rFonts w:ascii="Aptos" w:hAnsi="Aptos"/>
                                <w:caps/>
                                <w:color w:val="auto"/>
                                <w:sz w:val="16"/>
                                <w:szCs w:val="16"/>
                                <w:bdr w:val="none" w:sz="0" w:space="0" w:color="auto" w:frame="1"/>
                              </w:rPr>
                              <w:fldChar w:fldCharType="end"/>
                            </w:r>
                          </w:p>
                          <w:p w14:paraId="38731BDA" w14:textId="50BA1911" w:rsidR="002D3F53" w:rsidRPr="002D3F53" w:rsidRDefault="002D3F53">
                            <w:pPr>
                              <w:rPr>
                                <w:rFonts w:ascii="Cambria" w:hAnsi="Cambria"/>
                                <w:color w:val="auto"/>
                                <w:sz w:val="21"/>
                                <w:szCs w:val="21"/>
                              </w:rPr>
                            </w:pPr>
                          </w:p>
                          <w:p w14:paraId="4A6CB999" w14:textId="77777777" w:rsidR="00CE774E" w:rsidRPr="002D3F53" w:rsidRDefault="00CE774E">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D1A6" id="Text Box 14" o:spid="_x0000_s1033" type="#_x0000_t202" style="position:absolute;margin-left:323.3pt;margin-top:.6pt;width:249.75pt;height:445.5pt;z-index:251896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" fillcolor="white [3201]" strokeweight=".5pt">
                <v:textbox>
                  <w:txbxContent>
                    <w:p w14:paraId="70557370" w14:textId="690058B3" w:rsidR="00044819" w:rsidRDefault="00044819" w:rsidP="00044819">
                      <w:pPr>
                        <w:pStyle w:val="NormalWeb"/>
                      </w:pPr>
                      <w:r>
                        <w:rPr>
                          <w:noProof/>
                        </w:rPr>
                        <w:drawing>
                          <wp:inline distT="0" distB="0" distL="0" distR="0" wp14:anchorId="47A06BD4" wp14:editId="152A0E48">
                            <wp:extent cx="2982595" cy="1156970"/>
                            <wp:effectExtent l="0" t="0" r="8255" b="5080"/>
                            <wp:docPr id="1719216429" name="Picture 15" descr="A whit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16429" name="Picture 15" descr="A white and yellow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2595" cy="1156970"/>
                                    </a:xfrm>
                                    <a:prstGeom prst="rect">
                                      <a:avLst/>
                                    </a:prstGeom>
                                    <a:noFill/>
                                    <a:ln>
                                      <a:noFill/>
                                    </a:ln>
                                  </pic:spPr>
                                </pic:pic>
                              </a:graphicData>
                            </a:graphic>
                          </wp:inline>
                        </w:drawing>
                      </w:r>
                    </w:p>
                    <w:p w14:paraId="050E0FCC" w14:textId="6C819902" w:rsidR="00044819" w:rsidRPr="00044819" w:rsidRDefault="00044819" w:rsidP="00044819">
                      <w:pPr>
                        <w:jc w:val="center"/>
                        <w:rPr>
                          <w:rFonts w:ascii="Aptos" w:hAnsi="Aptos"/>
                          <w:b/>
                          <w:bCs/>
                          <w:sz w:val="32"/>
                          <w:szCs w:val="32"/>
                        </w:rPr>
                      </w:pPr>
                      <w:r w:rsidRPr="00044819">
                        <w:rPr>
                          <w:rFonts w:ascii="Aptos" w:hAnsi="Aptos"/>
                          <w:b/>
                          <w:bCs/>
                          <w:sz w:val="32"/>
                          <w:szCs w:val="32"/>
                        </w:rPr>
                        <w:t>Webinar provided by Stryker</w:t>
                      </w:r>
                    </w:p>
                    <w:p w14:paraId="18490889" w14:textId="44D93501" w:rsidR="00B7013D" w:rsidRPr="0043419F" w:rsidRDefault="00B7013D" w:rsidP="0043419F">
                      <w:pPr>
                        <w:jc w:val="center"/>
                        <w:rPr>
                          <w:rFonts w:ascii="Aptos" w:hAnsi="Aptos"/>
                          <w:b/>
                          <w:bCs/>
                          <w:color w:val="auto"/>
                          <w:sz w:val="24"/>
                          <w:szCs w:val="24"/>
                          <w:bdr w:val="none" w:sz="0" w:space="0" w:color="auto" w:frame="1"/>
                        </w:rPr>
                      </w:pPr>
                      <w:r w:rsidRPr="0043419F">
                        <w:rPr>
                          <w:rFonts w:ascii="Aptos" w:hAnsi="Aptos"/>
                          <w:sz w:val="24"/>
                          <w:szCs w:val="24"/>
                        </w:rPr>
                        <w:t>Building a comprehensive oral care program and getting support: </w:t>
                      </w:r>
                      <w:r w:rsidRPr="0043419F">
                        <w:rPr>
                          <w:rFonts w:ascii="Aptos" w:hAnsi="Aptos"/>
                          <w:b/>
                          <w:bCs/>
                          <w:color w:val="auto"/>
                          <w:sz w:val="24"/>
                          <w:szCs w:val="24"/>
                          <w:bdr w:val="none" w:sz="0" w:space="0" w:color="auto" w:frame="1"/>
                        </w:rPr>
                        <w:t>Where to begin?</w:t>
                      </w:r>
                    </w:p>
                    <w:p w14:paraId="2DA00DEF" w14:textId="00AEF7D4" w:rsidR="00B7013D" w:rsidRPr="0043419F" w:rsidRDefault="00CE774E" w:rsidP="0043419F">
                      <w:pPr>
                        <w:jc w:val="center"/>
                        <w:rPr>
                          <w:rFonts w:ascii="Aptos" w:hAnsi="Aptos"/>
                          <w:sz w:val="24"/>
                          <w:szCs w:val="24"/>
                        </w:rPr>
                      </w:pPr>
                      <w:r w:rsidRPr="0043419F">
                        <w:rPr>
                          <w:rFonts w:ascii="Aptos" w:hAnsi="Aptos"/>
                          <w:sz w:val="24"/>
                          <w:szCs w:val="24"/>
                        </w:rPr>
                        <w:t>It's Oral Health month! Come ready to roll-up your sleeves and learn the steps you need to take to begin your own hospital-acquired pneumonia prevention program. Dr. Dian Baker and Annette Holst will share valuable tools and tips for how to gain financial and leadership support.</w:t>
                      </w:r>
                    </w:p>
                    <w:p w14:paraId="213123D9" w14:textId="77777777" w:rsidR="00044819" w:rsidRPr="0043419F" w:rsidRDefault="000F3E94" w:rsidP="00044819">
                      <w:pPr>
                        <w:jc w:val="center"/>
                        <w:rPr>
                          <w:rFonts w:ascii="Aptos" w:hAnsi="Aptos"/>
                          <w:b/>
                          <w:bCs/>
                          <w:sz w:val="24"/>
                          <w:szCs w:val="24"/>
                        </w:rPr>
                      </w:pPr>
                      <w:r w:rsidRPr="0043419F">
                        <w:rPr>
                          <w:rFonts w:ascii="Aptos" w:hAnsi="Aptos"/>
                          <w:b/>
                          <w:bCs/>
                          <w:sz w:val="24"/>
                          <w:szCs w:val="24"/>
                        </w:rPr>
                        <w:t>Thursday, June 6</w:t>
                      </w:r>
                      <w:r w:rsidR="00044819" w:rsidRPr="0043419F">
                        <w:rPr>
                          <w:rFonts w:ascii="Aptos" w:hAnsi="Aptos"/>
                          <w:b/>
                          <w:bCs/>
                          <w:sz w:val="24"/>
                          <w:szCs w:val="24"/>
                        </w:rPr>
                        <w:t xml:space="preserve"> </w:t>
                      </w:r>
                    </w:p>
                    <w:p w14:paraId="5E3FCE24" w14:textId="639333A5" w:rsidR="000F3E94" w:rsidRPr="0043419F" w:rsidRDefault="00D90A60" w:rsidP="00044819">
                      <w:pPr>
                        <w:jc w:val="center"/>
                        <w:rPr>
                          <w:rFonts w:ascii="Aptos" w:hAnsi="Aptos"/>
                          <w:b/>
                          <w:bCs/>
                          <w:color w:val="auto"/>
                          <w:sz w:val="24"/>
                          <w:szCs w:val="24"/>
                          <w:bdr w:val="none" w:sz="0" w:space="0" w:color="auto" w:frame="1"/>
                          <w:shd w:val="clear" w:color="auto" w:fill="FFFFFF"/>
                        </w:rPr>
                      </w:pPr>
                      <w:r w:rsidRPr="0043419F">
                        <w:rPr>
                          <w:rFonts w:ascii="Aptos" w:hAnsi="Aptos"/>
                          <w:b/>
                          <w:bCs/>
                          <w:sz w:val="24"/>
                          <w:szCs w:val="24"/>
                          <w:bdr w:val="none" w:sz="0" w:space="0" w:color="auto" w:frame="1"/>
                          <w:shd w:val="clear" w:color="auto" w:fill="FFFFFF"/>
                        </w:rPr>
                        <w:t>2 p.m. ET/1 p.m. CT</w:t>
                      </w:r>
                    </w:p>
                    <w:p w14:paraId="3C9D1B6C" w14:textId="4529EDB5" w:rsidR="00D90A60" w:rsidRPr="00B357EC" w:rsidRDefault="00B357EC" w:rsidP="00044819">
                      <w:pPr>
                        <w:jc w:val="center"/>
                        <w:rPr>
                          <w:rStyle w:val="Hyperlink"/>
                          <w:rFonts w:ascii="Aptos" w:hAnsi="Aptos"/>
                          <w:b/>
                          <w:bCs/>
                          <w:caps/>
                          <w:sz w:val="28"/>
                          <w:szCs w:val="28"/>
                          <w:bdr w:val="none" w:sz="0" w:space="0" w:color="auto" w:frame="1"/>
                        </w:rPr>
                      </w:pPr>
                      <w:r>
                        <w:rPr>
                          <w:rFonts w:ascii="Aptos" w:hAnsi="Aptos"/>
                          <w:b/>
                          <w:bCs/>
                          <w:caps/>
                          <w:color w:val="auto"/>
                          <w:sz w:val="28"/>
                          <w:szCs w:val="28"/>
                          <w:u w:val="single"/>
                          <w:bdr w:val="none" w:sz="0" w:space="0" w:color="auto" w:frame="1"/>
                        </w:rPr>
                        <w:fldChar w:fldCharType="begin"/>
                      </w:r>
                      <w:r>
                        <w:rPr>
                          <w:rFonts w:ascii="Aptos" w:hAnsi="Aptos"/>
                          <w:b/>
                          <w:bCs/>
                          <w:caps/>
                          <w:color w:val="auto"/>
                          <w:sz w:val="28"/>
                          <w:szCs w:val="28"/>
                          <w:u w:val="single"/>
                          <w:bdr w:val="none" w:sz="0" w:space="0" w:color="auto" w:frame="1"/>
                        </w:rPr>
                        <w:instrText>HYPERLINK "https://mkto.stryker.com/MzM4LVdBUC01NzEAAAGTIVGsbcPuGKZpzckbIuFIJTDuSwkh_hhAfQebz7jQSBeS7IMbtvMc0KNox9yxbeOE0ETbvqg="</w:instrText>
                      </w:r>
                      <w:r>
                        <w:rPr>
                          <w:rFonts w:ascii="Aptos" w:hAnsi="Aptos"/>
                          <w:b/>
                          <w:bCs/>
                          <w:caps/>
                          <w:color w:val="auto"/>
                          <w:sz w:val="28"/>
                          <w:szCs w:val="28"/>
                          <w:u w:val="single"/>
                          <w:bdr w:val="none" w:sz="0" w:space="0" w:color="auto" w:frame="1"/>
                        </w:rPr>
                      </w:r>
                      <w:r>
                        <w:rPr>
                          <w:rFonts w:ascii="Aptos" w:hAnsi="Aptos"/>
                          <w:b/>
                          <w:bCs/>
                          <w:caps/>
                          <w:color w:val="auto"/>
                          <w:sz w:val="28"/>
                          <w:szCs w:val="28"/>
                          <w:u w:val="single"/>
                          <w:bdr w:val="none" w:sz="0" w:space="0" w:color="auto" w:frame="1"/>
                        </w:rPr>
                        <w:fldChar w:fldCharType="separate"/>
                      </w:r>
                      <w:r w:rsidR="002D3F53" w:rsidRPr="00B357EC">
                        <w:rPr>
                          <w:rStyle w:val="Hyperlink"/>
                          <w:rFonts w:ascii="Aptos" w:hAnsi="Aptos"/>
                          <w:b/>
                          <w:bCs/>
                          <w:caps/>
                          <w:sz w:val="28"/>
                          <w:szCs w:val="28"/>
                          <w:bdr w:val="none" w:sz="0" w:space="0" w:color="auto" w:frame="1"/>
                        </w:rPr>
                        <w:t>REGISTER NOW</w:t>
                      </w:r>
                    </w:p>
                    <w:p w14:paraId="6C10B88B" w14:textId="47502191" w:rsidR="00ED291D" w:rsidRPr="00B357EC" w:rsidRDefault="00B357EC" w:rsidP="00044819">
                      <w:pPr>
                        <w:jc w:val="center"/>
                        <w:rPr>
                          <w:rStyle w:val="Hyperlink"/>
                          <w:rFonts w:ascii="Aptos" w:hAnsi="Aptos"/>
                          <w:caps/>
                          <w:sz w:val="16"/>
                          <w:szCs w:val="16"/>
                          <w:bdr w:val="none" w:sz="0" w:space="0" w:color="auto" w:frame="1"/>
                        </w:rPr>
                      </w:pPr>
                      <w:r>
                        <w:rPr>
                          <w:rFonts w:ascii="Aptos" w:hAnsi="Aptos"/>
                          <w:b/>
                          <w:bCs/>
                          <w:caps/>
                          <w:color w:val="auto"/>
                          <w:sz w:val="28"/>
                          <w:szCs w:val="28"/>
                          <w:u w:val="single"/>
                          <w:bdr w:val="none" w:sz="0" w:space="0" w:color="auto" w:frame="1"/>
                        </w:rPr>
                        <w:fldChar w:fldCharType="end"/>
                      </w:r>
                      <w:r>
                        <w:rPr>
                          <w:rFonts w:ascii="Aptos" w:hAnsi="Aptos"/>
                          <w:caps/>
                          <w:color w:val="auto"/>
                          <w:sz w:val="16"/>
                          <w:szCs w:val="16"/>
                          <w:bdr w:val="none" w:sz="0" w:space="0" w:color="auto" w:frame="1"/>
                        </w:rPr>
                        <w:fldChar w:fldCharType="begin"/>
                      </w:r>
                      <w:r>
                        <w:rPr>
                          <w:rFonts w:ascii="Aptos" w:hAnsi="Aptos"/>
                          <w:caps/>
                          <w:color w:val="auto"/>
                          <w:sz w:val="16"/>
                          <w:szCs w:val="16"/>
                          <w:bdr w:val="none" w:sz="0" w:space="0" w:color="auto" w:frame="1"/>
                        </w:rPr>
                        <w:instrText>HYPERLINK "https://stryker.zoom.us/webinar/register/9517134739139/WN_xvvfBdzURYukMRYAhTqsVw?mkt_tok=MzM4LVdBUC01NzEAAAGTIVGsbcn3IDKf-uPWHNhKRKm9ofoo4Fud-SpagAF88DxhjyDbR95PBhLU1M4DVef8wd_5VEl2dD1ZBzTVvwYUWv_UyozxAY66ZnZCqeVtS6THLiUI" \l "/registration"</w:instrText>
                      </w:r>
                      <w:r>
                        <w:rPr>
                          <w:rFonts w:ascii="Aptos" w:hAnsi="Aptos"/>
                          <w:caps/>
                          <w:color w:val="auto"/>
                          <w:sz w:val="16"/>
                          <w:szCs w:val="16"/>
                          <w:bdr w:val="none" w:sz="0" w:space="0" w:color="auto" w:frame="1"/>
                        </w:rPr>
                      </w:r>
                      <w:r>
                        <w:rPr>
                          <w:rFonts w:ascii="Aptos" w:hAnsi="Aptos"/>
                          <w:caps/>
                          <w:color w:val="auto"/>
                          <w:sz w:val="16"/>
                          <w:szCs w:val="16"/>
                          <w:bdr w:val="none" w:sz="0" w:space="0" w:color="auto" w:frame="1"/>
                        </w:rPr>
                        <w:fldChar w:fldCharType="separate"/>
                      </w:r>
                      <w:r w:rsidR="00ED291D" w:rsidRPr="00B357EC">
                        <w:rPr>
                          <w:rStyle w:val="Hyperlink"/>
                          <w:rFonts w:ascii="Aptos" w:hAnsi="Aptos"/>
                          <w:caps/>
                          <w:sz w:val="16"/>
                          <w:szCs w:val="16"/>
                          <w:bdr w:val="none" w:sz="0" w:space="0" w:color="auto" w:frame="1"/>
                        </w:rPr>
                        <w:t>https://stryker.zoom.us/webinar/register/9517134739139/WN_xvvfBdzURYukMRYAhTqsVw?mkt_tok=MzM4LVdBUC01NzEAAAGTIVGsbcn3IDKf-uPWHNhKRKm9ofoo4Fud-SpagAF88DxhjyDbR95PBhLU1M4DVef8wd_5VEl2dD1ZBzTVvwYUWv_UyozxAY66ZnZCqeVtS6THLiUI#/registration</w:t>
                      </w:r>
                    </w:p>
                    <w:p w14:paraId="5B4AA86F" w14:textId="42F9E197" w:rsidR="00ED291D" w:rsidRPr="00ED291D" w:rsidRDefault="00B357EC">
                      <w:pPr>
                        <w:rPr>
                          <w:rFonts w:ascii="Aptos" w:hAnsi="Aptos"/>
                          <w:caps/>
                          <w:color w:val="auto"/>
                          <w:sz w:val="16"/>
                          <w:szCs w:val="16"/>
                          <w:bdr w:val="none" w:sz="0" w:space="0" w:color="auto" w:frame="1"/>
                        </w:rPr>
                      </w:pPr>
                      <w:r>
                        <w:rPr>
                          <w:rFonts w:ascii="Aptos" w:hAnsi="Aptos"/>
                          <w:caps/>
                          <w:color w:val="auto"/>
                          <w:sz w:val="16"/>
                          <w:szCs w:val="16"/>
                          <w:bdr w:val="none" w:sz="0" w:space="0" w:color="auto" w:frame="1"/>
                        </w:rPr>
                        <w:fldChar w:fldCharType="end"/>
                      </w:r>
                    </w:p>
                    <w:p w14:paraId="38731BDA" w14:textId="50BA1911" w:rsidR="002D3F53" w:rsidRPr="002D3F53" w:rsidRDefault="002D3F53">
                      <w:pPr>
                        <w:rPr>
                          <w:rFonts w:ascii="Cambria" w:hAnsi="Cambria"/>
                          <w:color w:val="auto"/>
                          <w:sz w:val="21"/>
                          <w:szCs w:val="21"/>
                        </w:rPr>
                      </w:pPr>
                    </w:p>
                    <w:p w14:paraId="4A6CB999" w14:textId="77777777" w:rsidR="00CE774E" w:rsidRPr="002D3F53" w:rsidRDefault="00CE774E">
                      <w:pPr>
                        <w:rPr>
                          <w:color w:val="auto"/>
                        </w:rPr>
                      </w:pPr>
                    </w:p>
                  </w:txbxContent>
                </v:textbox>
              </v:shape>
            </w:pict>
          </mc:Fallback>
        </mc:AlternateContent>
      </w:r>
      <w:r w:rsidR="00A059C3">
        <w:rPr>
          <w:noProof/>
          <w:sz w:val="22"/>
          <w:szCs w:val="22"/>
        </w:rPr>
        <mc:AlternateContent>
          <mc:Choice Requires="wps">
            <w:drawing>
              <wp:anchor distT="0" distB="0" distL="114300" distR="114300" simplePos="0" relativeHeight="251884554" behindDoc="0" locked="0" layoutInCell="1" allowOverlap="1" wp14:anchorId="0EADC373" wp14:editId="6E00C089">
                <wp:simplePos x="0" y="0"/>
                <wp:positionH relativeFrom="page">
                  <wp:posOffset>361950</wp:posOffset>
                </wp:positionH>
                <wp:positionV relativeFrom="paragraph">
                  <wp:posOffset>7620</wp:posOffset>
                </wp:positionV>
                <wp:extent cx="3886200" cy="9153525"/>
                <wp:effectExtent l="0" t="0" r="0" b="9525"/>
                <wp:wrapNone/>
                <wp:docPr id="1427130147" name="Text Box 1"/>
                <wp:cNvGraphicFramePr/>
                <a:graphic xmlns:a="http://schemas.openxmlformats.org/drawingml/2006/main">
                  <a:graphicData uri="http://schemas.microsoft.com/office/word/2010/wordprocessingShape">
                    <wps:wsp>
                      <wps:cNvSpPr txBox="1"/>
                      <wps:spPr>
                        <a:xfrm>
                          <a:off x="0" y="0"/>
                          <a:ext cx="3886200" cy="9153525"/>
                        </a:xfrm>
                        <a:prstGeom prst="rect">
                          <a:avLst/>
                        </a:prstGeom>
                        <a:solidFill>
                          <a:sysClr val="window" lastClr="FFFFFF"/>
                        </a:solidFill>
                        <a:ln w="6350">
                          <a:noFill/>
                        </a:ln>
                      </wps:spPr>
                      <wps:txbx>
                        <w:txbxContent>
                          <w:p w14:paraId="6385D30A" w14:textId="62AE07C9" w:rsidR="007F4C60" w:rsidRDefault="007F4C60" w:rsidP="007F4C60">
                            <w:pPr>
                              <w:pStyle w:val="NormalWeb"/>
                              <w:jc w:val="center"/>
                            </w:pPr>
                            <w:r>
                              <w:rPr>
                                <w:noProof/>
                              </w:rPr>
                              <w:drawing>
                                <wp:inline distT="0" distB="0" distL="0" distR="0" wp14:anchorId="620B3890" wp14:editId="2BB63E11">
                                  <wp:extent cx="3476625" cy="508279"/>
                                  <wp:effectExtent l="0" t="0" r="0" b="6350"/>
                                  <wp:docPr id="1593055128"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5128" name="Picture 16" descr="A close up of a sig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2919" cy="512123"/>
                                          </a:xfrm>
                                          <a:prstGeom prst="rect">
                                            <a:avLst/>
                                          </a:prstGeom>
                                          <a:noFill/>
                                          <a:ln>
                                            <a:noFill/>
                                          </a:ln>
                                        </pic:spPr>
                                      </pic:pic>
                                    </a:graphicData>
                                  </a:graphic>
                                </wp:inline>
                              </w:drawing>
                            </w:r>
                          </w:p>
                          <w:p w14:paraId="57B791DC" w14:textId="77777777" w:rsidR="007F4C60" w:rsidRDefault="007F4C60" w:rsidP="004C795A">
                            <w:pPr>
                              <w:spacing w:after="0" w:line="240" w:lineRule="auto"/>
                              <w:textAlignment w:val="baseline"/>
                              <w:rPr>
                                <w:rFonts w:ascii="Arial" w:hAnsi="Arial" w:cs="Arial"/>
                                <w:b/>
                                <w:bCs/>
                                <w:sz w:val="22"/>
                                <w:szCs w:val="22"/>
                                <w:bdr w:val="none" w:sz="0" w:space="0" w:color="auto" w:frame="1"/>
                              </w:rPr>
                            </w:pPr>
                          </w:p>
                          <w:p w14:paraId="27934CF3" w14:textId="0977E5CD"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Disease Prevention Updates</w:t>
                            </w:r>
                          </w:p>
                          <w:p w14:paraId="58FBD09B"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55" w:history="1">
                              <w:r w:rsidR="004C795A" w:rsidRPr="008E37A4">
                                <w:rPr>
                                  <w:rFonts w:ascii="Arial" w:hAnsi="Arial" w:cs="Arial"/>
                                  <w:color w:val="0070C0"/>
                                  <w:sz w:val="22"/>
                                  <w:szCs w:val="22"/>
                                  <w:u w:val="single"/>
                                  <w:bdr w:val="none" w:sz="0" w:space="0" w:color="auto" w:frame="1"/>
                                </w:rPr>
                                <w:t>National case definition: Anaplasmosis</w:t>
                              </w:r>
                            </w:hyperlink>
                          </w:p>
                          <w:p w14:paraId="4F7EAB57"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56" w:history="1">
                              <w:r w:rsidR="004C795A" w:rsidRPr="008E37A4">
                                <w:rPr>
                                  <w:rFonts w:ascii="Arial" w:hAnsi="Arial" w:cs="Arial"/>
                                  <w:color w:val="0070C0"/>
                                  <w:sz w:val="22"/>
                                  <w:szCs w:val="22"/>
                                  <w:u w:val="single"/>
                                  <w:bdr w:val="none" w:sz="0" w:space="0" w:color="auto" w:frame="1"/>
                                </w:rPr>
                                <w:t>National case definition: Babesiosis</w:t>
                              </w:r>
                            </w:hyperlink>
                          </w:p>
                          <w:p w14:paraId="49800B10"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57" w:history="1">
                              <w:r w:rsidR="004C795A" w:rsidRPr="008E37A4">
                                <w:rPr>
                                  <w:rFonts w:ascii="Arial" w:hAnsi="Arial" w:cs="Arial"/>
                                  <w:color w:val="0070C0"/>
                                  <w:sz w:val="22"/>
                                  <w:szCs w:val="22"/>
                                  <w:u w:val="single"/>
                                  <w:bdr w:val="none" w:sz="0" w:space="0" w:color="auto" w:frame="1"/>
                                </w:rPr>
                                <w:t>National case definition: Powassan virus</w:t>
                              </w:r>
                            </w:hyperlink>
                          </w:p>
                          <w:p w14:paraId="50353236"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58" w:history="1">
                              <w:r w:rsidR="004C795A" w:rsidRPr="008E37A4">
                                <w:rPr>
                                  <w:rFonts w:ascii="Arial" w:hAnsi="Arial" w:cs="Arial"/>
                                  <w:color w:val="0070C0"/>
                                  <w:sz w:val="22"/>
                                  <w:szCs w:val="22"/>
                                  <w:u w:val="single"/>
                                  <w:bdr w:val="none" w:sz="0" w:space="0" w:color="auto" w:frame="1"/>
                                </w:rPr>
                                <w:t>Lyme disease surveillance in Canada: Annual edition 2022</w:t>
                              </w:r>
                            </w:hyperlink>
                            <w:r w:rsidR="004C795A" w:rsidRPr="008E37A4">
                              <w:rPr>
                                <w:rFonts w:ascii="Arial" w:hAnsi="Arial" w:cs="Arial"/>
                                <w:color w:val="0070C0"/>
                                <w:sz w:val="22"/>
                                <w:szCs w:val="22"/>
                                <w:u w:val="single"/>
                                <w:bdr w:val="none" w:sz="0" w:space="0" w:color="auto" w:frame="1"/>
                              </w:rPr>
                              <w:t> – published 2024</w:t>
                            </w:r>
                          </w:p>
                          <w:p w14:paraId="23D433CF" w14:textId="77777777" w:rsidR="004C795A" w:rsidRPr="008E37A4" w:rsidRDefault="00000000" w:rsidP="0097620F">
                            <w:pPr>
                              <w:numPr>
                                <w:ilvl w:val="0"/>
                                <w:numId w:val="83"/>
                              </w:numPr>
                              <w:spacing w:after="0" w:line="240" w:lineRule="auto"/>
                              <w:textAlignment w:val="baseline"/>
                              <w:rPr>
                                <w:rFonts w:ascii="Arial" w:hAnsi="Arial" w:cs="Arial"/>
                                <w:color w:val="0070C0"/>
                                <w:sz w:val="22"/>
                                <w:szCs w:val="22"/>
                              </w:rPr>
                            </w:pPr>
                            <w:hyperlink r:id="rId59" w:history="1">
                              <w:r w:rsidR="004C795A" w:rsidRPr="008E37A4">
                                <w:rPr>
                                  <w:rFonts w:ascii="Arial" w:hAnsi="Arial" w:cs="Arial"/>
                                  <w:color w:val="0070C0"/>
                                  <w:sz w:val="22"/>
                                  <w:szCs w:val="22"/>
                                  <w:u w:val="single"/>
                                  <w:bdr w:val="none" w:sz="0" w:space="0" w:color="auto" w:frame="1"/>
                                </w:rPr>
                                <w:t>Lyme disease surveillance in Canada: Annual edition 2022 (infographic)</w:t>
                              </w:r>
                            </w:hyperlink>
                            <w:r w:rsidR="004C795A" w:rsidRPr="008E37A4">
                              <w:rPr>
                                <w:rFonts w:ascii="Arial" w:hAnsi="Arial" w:cs="Arial"/>
                                <w:color w:val="0070C0"/>
                                <w:sz w:val="22"/>
                                <w:szCs w:val="22"/>
                                <w:u w:val="single"/>
                                <w:bdr w:val="none" w:sz="0" w:space="0" w:color="auto" w:frame="1"/>
                              </w:rPr>
                              <w:t> – published 2024</w:t>
                            </w:r>
                          </w:p>
                          <w:p w14:paraId="1ED45F26" w14:textId="77777777" w:rsidR="004C795A" w:rsidRPr="004E02AE" w:rsidRDefault="004C795A" w:rsidP="004C795A">
                            <w:pPr>
                              <w:spacing w:after="0" w:line="240" w:lineRule="auto"/>
                              <w:textAlignment w:val="baseline"/>
                              <w:rPr>
                                <w:rFonts w:ascii="Arial" w:hAnsi="Arial" w:cs="Arial"/>
                                <w:sz w:val="18"/>
                                <w:szCs w:val="18"/>
                              </w:rPr>
                            </w:pPr>
                            <w:r w:rsidRPr="004E02AE">
                              <w:rPr>
                                <w:rFonts w:ascii="Arial" w:hAnsi="Arial" w:cs="Arial"/>
                                <w:sz w:val="18"/>
                                <w:szCs w:val="18"/>
                                <w:bdr w:val="none" w:sz="0" w:space="0" w:color="auto" w:frame="1"/>
                              </w:rPr>
                              <w:t> </w:t>
                            </w:r>
                          </w:p>
                          <w:p w14:paraId="5452EB34"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Environmental Health</w:t>
                            </w:r>
                          </w:p>
                          <w:p w14:paraId="0C15FECA" w14:textId="77777777" w:rsidR="004C795A" w:rsidRPr="008E37A4" w:rsidRDefault="00000000" w:rsidP="004C795A">
                            <w:pPr>
                              <w:numPr>
                                <w:ilvl w:val="0"/>
                                <w:numId w:val="84"/>
                              </w:numPr>
                              <w:shd w:val="clear" w:color="auto" w:fill="FFFFFF"/>
                              <w:spacing w:after="0" w:line="240" w:lineRule="auto"/>
                              <w:textAlignment w:val="baseline"/>
                              <w:rPr>
                                <w:rFonts w:ascii="Arial" w:hAnsi="Arial" w:cs="Arial"/>
                                <w:color w:val="0070C0"/>
                                <w:sz w:val="22"/>
                                <w:szCs w:val="22"/>
                              </w:rPr>
                            </w:pPr>
                            <w:hyperlink r:id="rId60" w:history="1">
                              <w:r w:rsidR="004C795A" w:rsidRPr="008E37A4">
                                <w:rPr>
                                  <w:rFonts w:ascii="Arial" w:hAnsi="Arial" w:cs="Arial"/>
                                  <w:color w:val="0070C0"/>
                                  <w:sz w:val="22"/>
                                  <w:szCs w:val="22"/>
                                  <w:u w:val="single"/>
                                  <w:bdr w:val="none" w:sz="0" w:space="0" w:color="auto" w:frame="1"/>
                                </w:rPr>
                                <w:t>Healthy Canadians podcast: Climate change bites: Infectious diseases, ticks and a warming world</w:t>
                              </w:r>
                            </w:hyperlink>
                          </w:p>
                          <w:p w14:paraId="42DC3724" w14:textId="77777777" w:rsidR="004C795A" w:rsidRPr="008E37A4" w:rsidRDefault="00000000" w:rsidP="004C795A">
                            <w:pPr>
                              <w:numPr>
                                <w:ilvl w:val="0"/>
                                <w:numId w:val="84"/>
                              </w:numPr>
                              <w:spacing w:after="0" w:line="240" w:lineRule="auto"/>
                              <w:textAlignment w:val="baseline"/>
                              <w:rPr>
                                <w:rFonts w:ascii="Arial" w:hAnsi="Arial" w:cs="Arial"/>
                                <w:color w:val="0070C0"/>
                                <w:sz w:val="22"/>
                                <w:szCs w:val="22"/>
                              </w:rPr>
                            </w:pPr>
                            <w:hyperlink r:id="rId61" w:history="1">
                              <w:r w:rsidR="004C795A" w:rsidRPr="008E37A4">
                                <w:rPr>
                                  <w:rFonts w:ascii="Arial" w:hAnsi="Arial" w:cs="Arial"/>
                                  <w:color w:val="0070C0"/>
                                  <w:sz w:val="22"/>
                                  <w:szCs w:val="22"/>
                                  <w:u w:val="single"/>
                                  <w:bdr w:val="none" w:sz="0" w:space="0" w:color="auto" w:frame="1"/>
                                </w:rPr>
                                <w:t>Wildfires and wildfire smoke</w:t>
                              </w:r>
                            </w:hyperlink>
                          </w:p>
                          <w:p w14:paraId="153C3CEB" w14:textId="77777777" w:rsidR="004C795A" w:rsidRPr="004E02AE" w:rsidRDefault="004C795A" w:rsidP="004C795A">
                            <w:pPr>
                              <w:spacing w:after="0" w:line="240" w:lineRule="auto"/>
                              <w:textAlignment w:val="baseline"/>
                              <w:rPr>
                                <w:rFonts w:ascii="Arial" w:hAnsi="Arial" w:cs="Arial"/>
                                <w:sz w:val="16"/>
                                <w:szCs w:val="16"/>
                              </w:rPr>
                            </w:pPr>
                            <w:r w:rsidRPr="004E02AE">
                              <w:rPr>
                                <w:rFonts w:ascii="Arial" w:hAnsi="Arial" w:cs="Arial"/>
                                <w:b/>
                                <w:bCs/>
                                <w:sz w:val="16"/>
                                <w:szCs w:val="16"/>
                                <w:bdr w:val="none" w:sz="0" w:space="0" w:color="auto" w:frame="1"/>
                              </w:rPr>
                              <w:t> </w:t>
                            </w:r>
                          </w:p>
                          <w:p w14:paraId="42F9B8DF"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Health Equity</w:t>
                            </w:r>
                          </w:p>
                          <w:p w14:paraId="01361104" w14:textId="77777777" w:rsidR="004C795A" w:rsidRPr="008E37A4" w:rsidRDefault="00000000" w:rsidP="004C795A">
                            <w:pPr>
                              <w:numPr>
                                <w:ilvl w:val="0"/>
                                <w:numId w:val="85"/>
                              </w:numPr>
                              <w:spacing w:after="0" w:line="240" w:lineRule="auto"/>
                              <w:textAlignment w:val="baseline"/>
                              <w:rPr>
                                <w:rFonts w:ascii="Arial" w:hAnsi="Arial" w:cs="Arial"/>
                                <w:color w:val="0070C0"/>
                                <w:sz w:val="22"/>
                                <w:szCs w:val="22"/>
                              </w:rPr>
                            </w:pPr>
                            <w:hyperlink r:id="rId62" w:history="1">
                              <w:r w:rsidR="004C795A" w:rsidRPr="008E37A4">
                                <w:rPr>
                                  <w:rFonts w:ascii="Arial" w:hAnsi="Arial" w:cs="Arial"/>
                                  <w:color w:val="0070C0"/>
                                  <w:sz w:val="22"/>
                                  <w:szCs w:val="22"/>
                                  <w:u w:val="single"/>
                                  <w:bdr w:val="none" w:sz="0" w:space="0" w:color="auto" w:frame="1"/>
                                </w:rPr>
                                <w:t>Healthcare for Indigenous women: A story of struggles to positive strides</w:t>
                              </w:r>
                            </w:hyperlink>
                          </w:p>
                          <w:p w14:paraId="12377D4E" w14:textId="77777777" w:rsidR="004C795A" w:rsidRPr="00A42878" w:rsidRDefault="004C795A" w:rsidP="004C795A">
                            <w:pPr>
                              <w:spacing w:after="0" w:line="240" w:lineRule="auto"/>
                              <w:textAlignment w:val="baseline"/>
                              <w:rPr>
                                <w:rFonts w:ascii="Arial" w:hAnsi="Arial" w:cs="Arial"/>
                                <w:sz w:val="16"/>
                                <w:szCs w:val="16"/>
                              </w:rPr>
                            </w:pPr>
                            <w:r w:rsidRPr="00A42878">
                              <w:rPr>
                                <w:rFonts w:ascii="Arial" w:hAnsi="Arial" w:cs="Arial"/>
                                <w:b/>
                                <w:bCs/>
                                <w:sz w:val="16"/>
                                <w:szCs w:val="16"/>
                                <w:bdr w:val="none" w:sz="0" w:space="0" w:color="auto" w:frame="1"/>
                              </w:rPr>
                              <w:t> </w:t>
                            </w:r>
                          </w:p>
                          <w:p w14:paraId="75CECB50"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Health Promotion</w:t>
                            </w:r>
                          </w:p>
                          <w:p w14:paraId="195AA753"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63" w:history="1">
                              <w:r w:rsidR="004C795A" w:rsidRPr="008E37A4">
                                <w:rPr>
                                  <w:rFonts w:ascii="Arial" w:hAnsi="Arial" w:cs="Arial"/>
                                  <w:color w:val="0070C0"/>
                                  <w:sz w:val="22"/>
                                  <w:szCs w:val="22"/>
                                  <w:u w:val="single"/>
                                  <w:bdr w:val="none" w:sz="0" w:space="0" w:color="auto" w:frame="1"/>
                                </w:rPr>
                                <w:t>Health Promotion and Chronic Disease Prevention in Canada, Vol 44, No 5, May 2024</w:t>
                              </w:r>
                            </w:hyperlink>
                          </w:p>
                          <w:p w14:paraId="45D1E28F"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64" w:history="1">
                              <w:r w:rsidR="004C795A" w:rsidRPr="008E37A4">
                                <w:rPr>
                                  <w:rFonts w:ascii="Arial" w:hAnsi="Arial" w:cs="Arial"/>
                                  <w:color w:val="0070C0"/>
                                  <w:sz w:val="22"/>
                                  <w:szCs w:val="22"/>
                                  <w:u w:val="single"/>
                                  <w:bdr w:val="none" w:sz="0" w:space="0" w:color="auto" w:frame="1"/>
                                </w:rPr>
                                <w:t>Risk assessments for public health professionals</w:t>
                              </w:r>
                            </w:hyperlink>
                          </w:p>
                          <w:p w14:paraId="1FED65C3"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65" w:history="1">
                              <w:r w:rsidR="004C795A" w:rsidRPr="008E37A4">
                                <w:rPr>
                                  <w:rFonts w:ascii="Arial" w:hAnsi="Arial" w:cs="Arial"/>
                                  <w:color w:val="0070C0"/>
                                  <w:sz w:val="22"/>
                                  <w:szCs w:val="22"/>
                                  <w:u w:val="single"/>
                                  <w:bdr w:val="none" w:sz="0" w:space="0" w:color="auto" w:frame="1"/>
                                </w:rPr>
                                <w:t>Stronger Together! Five Policy Briefs about Strengthening Implementation of Health in All Policies (</w:t>
                              </w:r>
                              <w:proofErr w:type="spellStart"/>
                              <w:r w:rsidR="004C795A" w:rsidRPr="008E37A4">
                                <w:rPr>
                                  <w:rFonts w:ascii="Arial" w:hAnsi="Arial" w:cs="Arial"/>
                                  <w:color w:val="0070C0"/>
                                  <w:sz w:val="22"/>
                                  <w:szCs w:val="22"/>
                                  <w:u w:val="single"/>
                                  <w:bdr w:val="none" w:sz="0" w:space="0" w:color="auto" w:frame="1"/>
                                </w:rPr>
                                <w:t>HiAP</w:t>
                              </w:r>
                              <w:proofErr w:type="spellEnd"/>
                              <w:r w:rsidR="004C795A" w:rsidRPr="008E37A4">
                                <w:rPr>
                                  <w:rFonts w:ascii="Arial" w:hAnsi="Arial" w:cs="Arial"/>
                                  <w:color w:val="0070C0"/>
                                  <w:sz w:val="22"/>
                                  <w:szCs w:val="22"/>
                                  <w:u w:val="single"/>
                                  <w:bdr w:val="none" w:sz="0" w:space="0" w:color="auto" w:frame="1"/>
                                </w:rPr>
                                <w:t>) at the Local Level in Ontario and Québec</w:t>
                              </w:r>
                            </w:hyperlink>
                          </w:p>
                          <w:p w14:paraId="7165AD33"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66" w:history="1">
                              <w:r w:rsidR="004C795A" w:rsidRPr="008E37A4">
                                <w:rPr>
                                  <w:rFonts w:ascii="Arial" w:hAnsi="Arial" w:cs="Arial"/>
                                  <w:color w:val="0070C0"/>
                                  <w:sz w:val="22"/>
                                  <w:szCs w:val="22"/>
                                  <w:u w:val="single"/>
                                  <w:bdr w:val="none" w:sz="0" w:space="0" w:color="auto" w:frame="1"/>
                                </w:rPr>
                                <w:t>The Government of Canada invests in a physical activity community project in Québec to promote healthy living</w:t>
                              </w:r>
                            </w:hyperlink>
                          </w:p>
                          <w:p w14:paraId="64B262AE" w14:textId="77777777" w:rsidR="004C795A" w:rsidRPr="00A42878" w:rsidRDefault="004C795A" w:rsidP="004C795A">
                            <w:pPr>
                              <w:spacing w:after="0" w:line="240" w:lineRule="auto"/>
                              <w:textAlignment w:val="baseline"/>
                              <w:rPr>
                                <w:rFonts w:ascii="Arial" w:hAnsi="Arial" w:cs="Arial"/>
                                <w:sz w:val="16"/>
                                <w:szCs w:val="16"/>
                              </w:rPr>
                            </w:pPr>
                            <w:r w:rsidRPr="00A42878">
                              <w:rPr>
                                <w:rFonts w:ascii="Arial" w:hAnsi="Arial" w:cs="Arial"/>
                                <w:b/>
                                <w:bCs/>
                                <w:sz w:val="16"/>
                                <w:szCs w:val="16"/>
                                <w:bdr w:val="none" w:sz="0" w:space="0" w:color="auto" w:frame="1"/>
                              </w:rPr>
                              <w:t> </w:t>
                            </w:r>
                          </w:p>
                          <w:p w14:paraId="2A808F72"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Mental Health</w:t>
                            </w:r>
                          </w:p>
                          <w:p w14:paraId="210BC0EA" w14:textId="77777777" w:rsidR="004C795A" w:rsidRPr="008E37A4" w:rsidRDefault="00000000" w:rsidP="004C795A">
                            <w:pPr>
                              <w:numPr>
                                <w:ilvl w:val="0"/>
                                <w:numId w:val="87"/>
                              </w:numPr>
                              <w:spacing w:after="0" w:line="240" w:lineRule="auto"/>
                              <w:textAlignment w:val="baseline"/>
                              <w:rPr>
                                <w:rFonts w:ascii="Arial" w:hAnsi="Arial" w:cs="Arial"/>
                                <w:color w:val="0070C0"/>
                                <w:sz w:val="22"/>
                                <w:szCs w:val="22"/>
                              </w:rPr>
                            </w:pPr>
                            <w:hyperlink r:id="rId67" w:history="1">
                              <w:r w:rsidR="004C795A" w:rsidRPr="008E37A4">
                                <w:rPr>
                                  <w:rFonts w:ascii="Arial" w:hAnsi="Arial" w:cs="Arial"/>
                                  <w:color w:val="0070C0"/>
                                  <w:sz w:val="22"/>
                                  <w:szCs w:val="22"/>
                                  <w:u w:val="single"/>
                                  <w:bdr w:val="none" w:sz="0" w:space="0" w:color="auto" w:frame="1"/>
                                </w:rPr>
                                <w:t xml:space="preserve">Government of Canada announces $450K to Table </w:t>
                              </w:r>
                              <w:proofErr w:type="spellStart"/>
                              <w:r w:rsidR="004C795A" w:rsidRPr="008E37A4">
                                <w:rPr>
                                  <w:rFonts w:ascii="Arial" w:hAnsi="Arial" w:cs="Arial"/>
                                  <w:color w:val="0070C0"/>
                                  <w:sz w:val="22"/>
                                  <w:szCs w:val="22"/>
                                  <w:u w:val="single"/>
                                  <w:bdr w:val="none" w:sz="0" w:space="0" w:color="auto" w:frame="1"/>
                                </w:rPr>
                                <w:t>Éducation</w:t>
                              </w:r>
                              <w:proofErr w:type="spellEnd"/>
                              <w:r w:rsidR="004C795A" w:rsidRPr="008E37A4">
                                <w:rPr>
                                  <w:rFonts w:ascii="Arial" w:hAnsi="Arial" w:cs="Arial"/>
                                  <w:color w:val="0070C0"/>
                                  <w:sz w:val="22"/>
                                  <w:szCs w:val="22"/>
                                  <w:u w:val="single"/>
                                  <w:bdr w:val="none" w:sz="0" w:space="0" w:color="auto" w:frame="1"/>
                                </w:rPr>
                                <w:t xml:space="preserve"> Outaouais to support youth mental health</w:t>
                              </w:r>
                            </w:hyperlink>
                          </w:p>
                          <w:p w14:paraId="5AF482D5" w14:textId="77777777" w:rsidR="004C795A" w:rsidRPr="00A42878" w:rsidRDefault="004C795A" w:rsidP="004C795A">
                            <w:pPr>
                              <w:spacing w:after="0" w:line="240" w:lineRule="auto"/>
                              <w:textAlignment w:val="baseline"/>
                              <w:rPr>
                                <w:rFonts w:ascii="Arial" w:hAnsi="Arial" w:cs="Arial"/>
                                <w:sz w:val="16"/>
                                <w:szCs w:val="16"/>
                              </w:rPr>
                            </w:pPr>
                            <w:r w:rsidRPr="00A42878">
                              <w:rPr>
                                <w:rFonts w:ascii="Arial" w:hAnsi="Arial" w:cs="Arial"/>
                                <w:b/>
                                <w:bCs/>
                                <w:sz w:val="16"/>
                                <w:szCs w:val="16"/>
                                <w:bdr w:val="none" w:sz="0" w:space="0" w:color="auto" w:frame="1"/>
                              </w:rPr>
                              <w:t> </w:t>
                            </w:r>
                          </w:p>
                          <w:p w14:paraId="714C1D90"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Research/Funding</w:t>
                            </w:r>
                          </w:p>
                          <w:p w14:paraId="101704A4" w14:textId="77777777" w:rsidR="004C795A" w:rsidRPr="008E37A4" w:rsidRDefault="00000000" w:rsidP="004C795A">
                            <w:pPr>
                              <w:numPr>
                                <w:ilvl w:val="0"/>
                                <w:numId w:val="88"/>
                              </w:numPr>
                              <w:spacing w:after="0" w:line="240" w:lineRule="auto"/>
                              <w:textAlignment w:val="baseline"/>
                              <w:rPr>
                                <w:rFonts w:ascii="Arial" w:hAnsi="Arial" w:cs="Arial"/>
                                <w:color w:val="0070C0"/>
                                <w:sz w:val="22"/>
                                <w:szCs w:val="22"/>
                              </w:rPr>
                            </w:pPr>
                            <w:hyperlink r:id="rId68" w:history="1">
                              <w:r w:rsidR="004C795A" w:rsidRPr="008E37A4">
                                <w:rPr>
                                  <w:rFonts w:ascii="Arial" w:hAnsi="Arial" w:cs="Arial"/>
                                  <w:color w:val="0070C0"/>
                                  <w:sz w:val="22"/>
                                  <w:szCs w:val="22"/>
                                  <w:u w:val="single"/>
                                  <w:bdr w:val="none" w:sz="0" w:space="0" w:color="auto" w:frame="1"/>
                                </w:rPr>
                                <w:t>Healthy Canadians and Communities Fund: Learnings at a glance</w:t>
                              </w:r>
                            </w:hyperlink>
                          </w:p>
                          <w:p w14:paraId="5E19CDA2" w14:textId="77777777" w:rsidR="004C795A" w:rsidRPr="0097620F" w:rsidRDefault="004C795A" w:rsidP="004C795A">
                            <w:pPr>
                              <w:spacing w:after="0" w:line="240" w:lineRule="auto"/>
                              <w:textAlignment w:val="baseline"/>
                              <w:rPr>
                                <w:rFonts w:ascii="Arial" w:hAnsi="Arial" w:cs="Arial"/>
                                <w:sz w:val="22"/>
                                <w:szCs w:val="22"/>
                              </w:rPr>
                            </w:pPr>
                            <w:r w:rsidRPr="0097620F">
                              <w:rPr>
                                <w:rFonts w:ascii="Arial" w:hAnsi="Arial" w:cs="Arial"/>
                                <w:sz w:val="22"/>
                                <w:szCs w:val="22"/>
                                <w:bdr w:val="none" w:sz="0" w:space="0" w:color="auto" w:frame="1"/>
                              </w:rPr>
                              <w:t> </w:t>
                            </w:r>
                          </w:p>
                          <w:p w14:paraId="1EF2B9B0"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Seeking Input</w:t>
                            </w:r>
                          </w:p>
                          <w:p w14:paraId="60CA55C0" w14:textId="77777777" w:rsidR="004C795A" w:rsidRPr="008E37A4" w:rsidRDefault="00000000" w:rsidP="004C795A">
                            <w:pPr>
                              <w:numPr>
                                <w:ilvl w:val="0"/>
                                <w:numId w:val="89"/>
                              </w:numPr>
                              <w:spacing w:after="0" w:line="240" w:lineRule="auto"/>
                              <w:textAlignment w:val="baseline"/>
                              <w:rPr>
                                <w:rFonts w:ascii="Arial" w:hAnsi="Arial" w:cs="Arial"/>
                                <w:color w:val="0070C0"/>
                                <w:sz w:val="22"/>
                                <w:szCs w:val="22"/>
                              </w:rPr>
                            </w:pPr>
                            <w:hyperlink r:id="rId69" w:history="1">
                              <w:r w:rsidR="004C795A" w:rsidRPr="008E37A4">
                                <w:rPr>
                                  <w:rFonts w:ascii="Arial" w:hAnsi="Arial" w:cs="Arial"/>
                                  <w:color w:val="0070C0"/>
                                  <w:sz w:val="22"/>
                                  <w:szCs w:val="22"/>
                                  <w:u w:val="single"/>
                                  <w:bdr w:val="none" w:sz="0" w:space="0" w:color="auto" w:frame="1"/>
                                </w:rPr>
                                <w:t>Share your thoughts: Public Health Agency of Canada Science Strategy</w:t>
                              </w:r>
                            </w:hyperlink>
                          </w:p>
                          <w:p w14:paraId="4D47E25C" w14:textId="77777777" w:rsidR="00F92FB6" w:rsidRDefault="00F92FB6" w:rsidP="00F92FB6">
                            <w:pPr>
                              <w:spacing w:after="0" w:line="240" w:lineRule="auto"/>
                              <w:textAlignment w:val="baseline"/>
                              <w:rPr>
                                <w:rFonts w:ascii="Arial" w:hAnsi="Arial" w:cs="Arial"/>
                                <w:color w:val="467886"/>
                                <w:sz w:val="22"/>
                                <w:szCs w:val="22"/>
                                <w:u w:val="single"/>
                                <w:bdr w:val="none" w:sz="0" w:space="0" w:color="auto" w:frame="1"/>
                              </w:rPr>
                            </w:pPr>
                          </w:p>
                          <w:p w14:paraId="7A8FAC96" w14:textId="77777777" w:rsidR="00F92FB6" w:rsidRPr="004E02AE" w:rsidRDefault="00F92FB6" w:rsidP="00F92FB6">
                            <w:pPr>
                              <w:spacing w:after="0" w:line="240" w:lineRule="auto"/>
                              <w:textAlignment w:val="baseline"/>
                              <w:rPr>
                                <w:rFonts w:ascii="Arial" w:hAnsi="Arial" w:cs="Arial"/>
                                <w:sz w:val="22"/>
                                <w:szCs w:val="22"/>
                              </w:rPr>
                            </w:pPr>
                            <w:r w:rsidRPr="004E02AE">
                              <w:rPr>
                                <w:rFonts w:ascii="Arial" w:hAnsi="Arial" w:cs="Arial"/>
                                <w:b/>
                                <w:bCs/>
                                <w:sz w:val="22"/>
                                <w:szCs w:val="22"/>
                                <w:bdr w:val="none" w:sz="0" w:space="0" w:color="auto" w:frame="1"/>
                              </w:rPr>
                              <w:t>Vaccines</w:t>
                            </w:r>
                          </w:p>
                          <w:p w14:paraId="74DD02AE" w14:textId="77777777" w:rsidR="00F92FB6" w:rsidRPr="008E37A4" w:rsidRDefault="00000000" w:rsidP="00F92FB6">
                            <w:pPr>
                              <w:numPr>
                                <w:ilvl w:val="0"/>
                                <w:numId w:val="90"/>
                              </w:numPr>
                              <w:spacing w:after="0" w:line="240" w:lineRule="auto"/>
                              <w:textAlignment w:val="baseline"/>
                              <w:rPr>
                                <w:rFonts w:ascii="Arial" w:hAnsi="Arial" w:cs="Arial"/>
                                <w:color w:val="0070C0"/>
                                <w:sz w:val="22"/>
                                <w:szCs w:val="22"/>
                              </w:rPr>
                            </w:pPr>
                            <w:hyperlink r:id="rId70" w:history="1">
                              <w:r w:rsidR="00F92FB6" w:rsidRPr="008E37A4">
                                <w:rPr>
                                  <w:rFonts w:ascii="Arial" w:hAnsi="Arial" w:cs="Arial"/>
                                  <w:color w:val="0070C0"/>
                                  <w:sz w:val="22"/>
                                  <w:szCs w:val="22"/>
                                  <w:u w:val="single"/>
                                  <w:bdr w:val="none" w:sz="0" w:space="0" w:color="auto" w:frame="1"/>
                                </w:rPr>
                                <w:t>National Advisory Committee on Immunization (NACI) Statement on the prevention of respiratory syncytial virus (RSV) disease in infants</w:t>
                              </w:r>
                            </w:hyperlink>
                          </w:p>
                          <w:p w14:paraId="5DBCC7B8" w14:textId="77777777" w:rsidR="00F92FB6" w:rsidRPr="008E37A4" w:rsidRDefault="00000000" w:rsidP="00F92FB6">
                            <w:pPr>
                              <w:numPr>
                                <w:ilvl w:val="0"/>
                                <w:numId w:val="90"/>
                              </w:numPr>
                              <w:spacing w:after="0" w:line="240" w:lineRule="auto"/>
                              <w:textAlignment w:val="baseline"/>
                              <w:rPr>
                                <w:rFonts w:ascii="Arial" w:hAnsi="Arial" w:cs="Arial"/>
                                <w:color w:val="0070C0"/>
                                <w:sz w:val="22"/>
                                <w:szCs w:val="22"/>
                              </w:rPr>
                            </w:pPr>
                            <w:hyperlink r:id="rId71" w:history="1">
                              <w:r w:rsidR="00F92FB6" w:rsidRPr="008E37A4">
                                <w:rPr>
                                  <w:rFonts w:ascii="Arial" w:hAnsi="Arial" w:cs="Arial"/>
                                  <w:color w:val="0070C0"/>
                                  <w:sz w:val="22"/>
                                  <w:szCs w:val="22"/>
                                  <w:u w:val="single"/>
                                  <w:bdr w:val="none" w:sz="0" w:space="0" w:color="auto" w:frame="1"/>
                                </w:rPr>
                                <w:t>Summary of the Statement on the prevention of respiratory syncytial virus (RSV) disease in infants</w:t>
                              </w:r>
                            </w:hyperlink>
                          </w:p>
                          <w:p w14:paraId="2E46B716" w14:textId="0E75F790" w:rsidR="00F92FB6" w:rsidRPr="008E37A4" w:rsidRDefault="00000000" w:rsidP="00F92FB6">
                            <w:pPr>
                              <w:numPr>
                                <w:ilvl w:val="0"/>
                                <w:numId w:val="90"/>
                              </w:numPr>
                              <w:spacing w:after="0" w:line="240" w:lineRule="auto"/>
                              <w:textAlignment w:val="baseline"/>
                              <w:rPr>
                                <w:rFonts w:ascii="Arial" w:hAnsi="Arial" w:cs="Arial"/>
                                <w:color w:val="0070C0"/>
                                <w:sz w:val="22"/>
                                <w:szCs w:val="22"/>
                              </w:rPr>
                            </w:pPr>
                            <w:hyperlink r:id="rId72" w:history="1">
                              <w:r w:rsidR="00F92FB6" w:rsidRPr="008E37A4">
                                <w:rPr>
                                  <w:rFonts w:ascii="Arial" w:hAnsi="Arial" w:cs="Arial"/>
                                  <w:color w:val="0070C0"/>
                                  <w:sz w:val="22"/>
                                  <w:szCs w:val="22"/>
                                  <w:u w:val="single"/>
                                  <w:bdr w:val="none" w:sz="0" w:space="0" w:color="auto" w:frame="1"/>
                                </w:rPr>
                                <w:t xml:space="preserve">Supplementary systematic review of economic </w:t>
                              </w:r>
                              <w:r w:rsidR="004E02AE" w:rsidRPr="008E37A4">
                                <w:rPr>
                                  <w:rFonts w:ascii="Arial" w:hAnsi="Arial" w:cs="Arial"/>
                                  <w:color w:val="0070C0"/>
                                  <w:sz w:val="22"/>
                                  <w:szCs w:val="22"/>
                                  <w:u w:val="single"/>
                                  <w:bdr w:val="none" w:sz="0" w:space="0" w:color="auto" w:frame="1"/>
                                </w:rPr>
                                <w:t xml:space="preserve"> e</w:t>
                              </w:r>
                              <w:r w:rsidR="00F92FB6" w:rsidRPr="008E37A4">
                                <w:rPr>
                                  <w:rFonts w:ascii="Arial" w:hAnsi="Arial" w:cs="Arial"/>
                                  <w:color w:val="0070C0"/>
                                  <w:sz w:val="22"/>
                                  <w:szCs w:val="22"/>
                                  <w:u w:val="single"/>
                                  <w:bdr w:val="none" w:sz="0" w:space="0" w:color="auto" w:frame="1"/>
                                </w:rPr>
                                <w:t>vidence</w:t>
                              </w:r>
                            </w:hyperlink>
                          </w:p>
                          <w:p w14:paraId="45F59CDD" w14:textId="77777777" w:rsidR="00F92FB6" w:rsidRPr="0097620F" w:rsidRDefault="00F92FB6" w:rsidP="00F92FB6">
                            <w:pPr>
                              <w:spacing w:after="0" w:line="240" w:lineRule="auto"/>
                              <w:textAlignment w:val="baseline"/>
                              <w:rPr>
                                <w:rFonts w:ascii="Arial" w:hAnsi="Arial" w:cs="Arial"/>
                                <w:sz w:val="22"/>
                                <w:szCs w:val="22"/>
                              </w:rPr>
                            </w:pPr>
                          </w:p>
                          <w:p w14:paraId="57991A50" w14:textId="77777777" w:rsidR="004C795A" w:rsidRPr="009B16BA" w:rsidRDefault="004C795A" w:rsidP="008D4F4A">
                            <w:pPr>
                              <w:pStyle w:val="NoSpacing"/>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C373" id="_x0000_s1034" type="#_x0000_t202" style="position:absolute;margin-left:28.5pt;margin-top:.6pt;width:306pt;height:720.75pt;z-index:2518845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" fillcolor="window" stroked="f" strokeweight=".5pt">
                <v:textbox>
                  <w:txbxContent>
                    <w:p w14:paraId="6385D30A" w14:textId="62AE07C9" w:rsidR="007F4C60" w:rsidRDefault="007F4C60" w:rsidP="007F4C60">
                      <w:pPr>
                        <w:pStyle w:val="NormalWeb"/>
                        <w:jc w:val="center"/>
                      </w:pPr>
                      <w:r>
                        <w:rPr>
                          <w:noProof/>
                        </w:rPr>
                        <w:drawing>
                          <wp:inline distT="0" distB="0" distL="0" distR="0" wp14:anchorId="620B3890" wp14:editId="2BB63E11">
                            <wp:extent cx="3476625" cy="508279"/>
                            <wp:effectExtent l="0" t="0" r="0" b="6350"/>
                            <wp:docPr id="1593055128"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5128" name="Picture 16" descr="A close up of a sig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02919" cy="512123"/>
                                    </a:xfrm>
                                    <a:prstGeom prst="rect">
                                      <a:avLst/>
                                    </a:prstGeom>
                                    <a:noFill/>
                                    <a:ln>
                                      <a:noFill/>
                                    </a:ln>
                                  </pic:spPr>
                                </pic:pic>
                              </a:graphicData>
                            </a:graphic>
                          </wp:inline>
                        </w:drawing>
                      </w:r>
                    </w:p>
                    <w:p w14:paraId="57B791DC" w14:textId="77777777" w:rsidR="007F4C60" w:rsidRDefault="007F4C60" w:rsidP="004C795A">
                      <w:pPr>
                        <w:spacing w:after="0" w:line="240" w:lineRule="auto"/>
                        <w:textAlignment w:val="baseline"/>
                        <w:rPr>
                          <w:rFonts w:ascii="Arial" w:hAnsi="Arial" w:cs="Arial"/>
                          <w:b/>
                          <w:bCs/>
                          <w:sz w:val="22"/>
                          <w:szCs w:val="22"/>
                          <w:bdr w:val="none" w:sz="0" w:space="0" w:color="auto" w:frame="1"/>
                        </w:rPr>
                      </w:pPr>
                    </w:p>
                    <w:p w14:paraId="27934CF3" w14:textId="0977E5CD"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Disease Prevention Updates</w:t>
                      </w:r>
                    </w:p>
                    <w:p w14:paraId="58FBD09B"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74" w:history="1">
                        <w:r w:rsidR="004C795A" w:rsidRPr="008E37A4">
                          <w:rPr>
                            <w:rFonts w:ascii="Arial" w:hAnsi="Arial" w:cs="Arial"/>
                            <w:color w:val="0070C0"/>
                            <w:sz w:val="22"/>
                            <w:szCs w:val="22"/>
                            <w:u w:val="single"/>
                            <w:bdr w:val="none" w:sz="0" w:space="0" w:color="auto" w:frame="1"/>
                          </w:rPr>
                          <w:t>National case definition: Anaplasmosis</w:t>
                        </w:r>
                      </w:hyperlink>
                    </w:p>
                    <w:p w14:paraId="4F7EAB57"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75" w:history="1">
                        <w:r w:rsidR="004C795A" w:rsidRPr="008E37A4">
                          <w:rPr>
                            <w:rFonts w:ascii="Arial" w:hAnsi="Arial" w:cs="Arial"/>
                            <w:color w:val="0070C0"/>
                            <w:sz w:val="22"/>
                            <w:szCs w:val="22"/>
                            <w:u w:val="single"/>
                            <w:bdr w:val="none" w:sz="0" w:space="0" w:color="auto" w:frame="1"/>
                          </w:rPr>
                          <w:t>National case definition: Babesiosis</w:t>
                        </w:r>
                      </w:hyperlink>
                    </w:p>
                    <w:p w14:paraId="49800B10"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76" w:history="1">
                        <w:r w:rsidR="004C795A" w:rsidRPr="008E37A4">
                          <w:rPr>
                            <w:rFonts w:ascii="Arial" w:hAnsi="Arial" w:cs="Arial"/>
                            <w:color w:val="0070C0"/>
                            <w:sz w:val="22"/>
                            <w:szCs w:val="22"/>
                            <w:u w:val="single"/>
                            <w:bdr w:val="none" w:sz="0" w:space="0" w:color="auto" w:frame="1"/>
                          </w:rPr>
                          <w:t>National case definition: Powassan virus</w:t>
                        </w:r>
                      </w:hyperlink>
                    </w:p>
                    <w:p w14:paraId="50353236" w14:textId="77777777" w:rsidR="004C795A" w:rsidRPr="008E37A4" w:rsidRDefault="00000000" w:rsidP="004C795A">
                      <w:pPr>
                        <w:numPr>
                          <w:ilvl w:val="0"/>
                          <w:numId w:val="83"/>
                        </w:numPr>
                        <w:spacing w:after="0" w:line="240" w:lineRule="auto"/>
                        <w:textAlignment w:val="baseline"/>
                        <w:rPr>
                          <w:rFonts w:ascii="Arial" w:hAnsi="Arial" w:cs="Arial"/>
                          <w:color w:val="0070C0"/>
                          <w:sz w:val="22"/>
                          <w:szCs w:val="22"/>
                        </w:rPr>
                      </w:pPr>
                      <w:hyperlink r:id="rId77" w:history="1">
                        <w:r w:rsidR="004C795A" w:rsidRPr="008E37A4">
                          <w:rPr>
                            <w:rFonts w:ascii="Arial" w:hAnsi="Arial" w:cs="Arial"/>
                            <w:color w:val="0070C0"/>
                            <w:sz w:val="22"/>
                            <w:szCs w:val="22"/>
                            <w:u w:val="single"/>
                            <w:bdr w:val="none" w:sz="0" w:space="0" w:color="auto" w:frame="1"/>
                          </w:rPr>
                          <w:t>Lyme disease surveillance in Canada: Annual edition 2022</w:t>
                        </w:r>
                      </w:hyperlink>
                      <w:r w:rsidR="004C795A" w:rsidRPr="008E37A4">
                        <w:rPr>
                          <w:rFonts w:ascii="Arial" w:hAnsi="Arial" w:cs="Arial"/>
                          <w:color w:val="0070C0"/>
                          <w:sz w:val="22"/>
                          <w:szCs w:val="22"/>
                          <w:u w:val="single"/>
                          <w:bdr w:val="none" w:sz="0" w:space="0" w:color="auto" w:frame="1"/>
                        </w:rPr>
                        <w:t> – published 2024</w:t>
                      </w:r>
                    </w:p>
                    <w:p w14:paraId="23D433CF" w14:textId="77777777" w:rsidR="004C795A" w:rsidRPr="008E37A4" w:rsidRDefault="00000000" w:rsidP="0097620F">
                      <w:pPr>
                        <w:numPr>
                          <w:ilvl w:val="0"/>
                          <w:numId w:val="83"/>
                        </w:numPr>
                        <w:spacing w:after="0" w:line="240" w:lineRule="auto"/>
                        <w:textAlignment w:val="baseline"/>
                        <w:rPr>
                          <w:rFonts w:ascii="Arial" w:hAnsi="Arial" w:cs="Arial"/>
                          <w:color w:val="0070C0"/>
                          <w:sz w:val="22"/>
                          <w:szCs w:val="22"/>
                        </w:rPr>
                      </w:pPr>
                      <w:hyperlink r:id="rId78" w:history="1">
                        <w:r w:rsidR="004C795A" w:rsidRPr="008E37A4">
                          <w:rPr>
                            <w:rFonts w:ascii="Arial" w:hAnsi="Arial" w:cs="Arial"/>
                            <w:color w:val="0070C0"/>
                            <w:sz w:val="22"/>
                            <w:szCs w:val="22"/>
                            <w:u w:val="single"/>
                            <w:bdr w:val="none" w:sz="0" w:space="0" w:color="auto" w:frame="1"/>
                          </w:rPr>
                          <w:t>Lyme disease surveillance in Canada: Annual edition 2022 (infographic)</w:t>
                        </w:r>
                      </w:hyperlink>
                      <w:r w:rsidR="004C795A" w:rsidRPr="008E37A4">
                        <w:rPr>
                          <w:rFonts w:ascii="Arial" w:hAnsi="Arial" w:cs="Arial"/>
                          <w:color w:val="0070C0"/>
                          <w:sz w:val="22"/>
                          <w:szCs w:val="22"/>
                          <w:u w:val="single"/>
                          <w:bdr w:val="none" w:sz="0" w:space="0" w:color="auto" w:frame="1"/>
                        </w:rPr>
                        <w:t> – published 2024</w:t>
                      </w:r>
                    </w:p>
                    <w:p w14:paraId="1ED45F26" w14:textId="77777777" w:rsidR="004C795A" w:rsidRPr="004E02AE" w:rsidRDefault="004C795A" w:rsidP="004C795A">
                      <w:pPr>
                        <w:spacing w:after="0" w:line="240" w:lineRule="auto"/>
                        <w:textAlignment w:val="baseline"/>
                        <w:rPr>
                          <w:rFonts w:ascii="Arial" w:hAnsi="Arial" w:cs="Arial"/>
                          <w:sz w:val="18"/>
                          <w:szCs w:val="18"/>
                        </w:rPr>
                      </w:pPr>
                      <w:r w:rsidRPr="004E02AE">
                        <w:rPr>
                          <w:rFonts w:ascii="Arial" w:hAnsi="Arial" w:cs="Arial"/>
                          <w:sz w:val="18"/>
                          <w:szCs w:val="18"/>
                          <w:bdr w:val="none" w:sz="0" w:space="0" w:color="auto" w:frame="1"/>
                        </w:rPr>
                        <w:t> </w:t>
                      </w:r>
                    </w:p>
                    <w:p w14:paraId="5452EB34"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Environmental Health</w:t>
                      </w:r>
                    </w:p>
                    <w:p w14:paraId="0C15FECA" w14:textId="77777777" w:rsidR="004C795A" w:rsidRPr="008E37A4" w:rsidRDefault="00000000" w:rsidP="004C795A">
                      <w:pPr>
                        <w:numPr>
                          <w:ilvl w:val="0"/>
                          <w:numId w:val="84"/>
                        </w:numPr>
                        <w:shd w:val="clear" w:color="auto" w:fill="FFFFFF"/>
                        <w:spacing w:after="0" w:line="240" w:lineRule="auto"/>
                        <w:textAlignment w:val="baseline"/>
                        <w:rPr>
                          <w:rFonts w:ascii="Arial" w:hAnsi="Arial" w:cs="Arial"/>
                          <w:color w:val="0070C0"/>
                          <w:sz w:val="22"/>
                          <w:szCs w:val="22"/>
                        </w:rPr>
                      </w:pPr>
                      <w:hyperlink r:id="rId79" w:history="1">
                        <w:r w:rsidR="004C795A" w:rsidRPr="008E37A4">
                          <w:rPr>
                            <w:rFonts w:ascii="Arial" w:hAnsi="Arial" w:cs="Arial"/>
                            <w:color w:val="0070C0"/>
                            <w:sz w:val="22"/>
                            <w:szCs w:val="22"/>
                            <w:u w:val="single"/>
                            <w:bdr w:val="none" w:sz="0" w:space="0" w:color="auto" w:frame="1"/>
                          </w:rPr>
                          <w:t>Healthy Canadians podcast: Climate change bites: Infectious diseases, ticks and a warming world</w:t>
                        </w:r>
                      </w:hyperlink>
                    </w:p>
                    <w:p w14:paraId="42DC3724" w14:textId="77777777" w:rsidR="004C795A" w:rsidRPr="008E37A4" w:rsidRDefault="00000000" w:rsidP="004C795A">
                      <w:pPr>
                        <w:numPr>
                          <w:ilvl w:val="0"/>
                          <w:numId w:val="84"/>
                        </w:numPr>
                        <w:spacing w:after="0" w:line="240" w:lineRule="auto"/>
                        <w:textAlignment w:val="baseline"/>
                        <w:rPr>
                          <w:rFonts w:ascii="Arial" w:hAnsi="Arial" w:cs="Arial"/>
                          <w:color w:val="0070C0"/>
                          <w:sz w:val="22"/>
                          <w:szCs w:val="22"/>
                        </w:rPr>
                      </w:pPr>
                      <w:hyperlink r:id="rId80" w:history="1">
                        <w:r w:rsidR="004C795A" w:rsidRPr="008E37A4">
                          <w:rPr>
                            <w:rFonts w:ascii="Arial" w:hAnsi="Arial" w:cs="Arial"/>
                            <w:color w:val="0070C0"/>
                            <w:sz w:val="22"/>
                            <w:szCs w:val="22"/>
                            <w:u w:val="single"/>
                            <w:bdr w:val="none" w:sz="0" w:space="0" w:color="auto" w:frame="1"/>
                          </w:rPr>
                          <w:t>Wildfires and wildfire smoke</w:t>
                        </w:r>
                      </w:hyperlink>
                    </w:p>
                    <w:p w14:paraId="153C3CEB" w14:textId="77777777" w:rsidR="004C795A" w:rsidRPr="004E02AE" w:rsidRDefault="004C795A" w:rsidP="004C795A">
                      <w:pPr>
                        <w:spacing w:after="0" w:line="240" w:lineRule="auto"/>
                        <w:textAlignment w:val="baseline"/>
                        <w:rPr>
                          <w:rFonts w:ascii="Arial" w:hAnsi="Arial" w:cs="Arial"/>
                          <w:sz w:val="16"/>
                          <w:szCs w:val="16"/>
                        </w:rPr>
                      </w:pPr>
                      <w:r w:rsidRPr="004E02AE">
                        <w:rPr>
                          <w:rFonts w:ascii="Arial" w:hAnsi="Arial" w:cs="Arial"/>
                          <w:b/>
                          <w:bCs/>
                          <w:sz w:val="16"/>
                          <w:szCs w:val="16"/>
                          <w:bdr w:val="none" w:sz="0" w:space="0" w:color="auto" w:frame="1"/>
                        </w:rPr>
                        <w:t> </w:t>
                      </w:r>
                    </w:p>
                    <w:p w14:paraId="42F9B8DF"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Health Equity</w:t>
                      </w:r>
                    </w:p>
                    <w:p w14:paraId="01361104" w14:textId="77777777" w:rsidR="004C795A" w:rsidRPr="008E37A4" w:rsidRDefault="00000000" w:rsidP="004C795A">
                      <w:pPr>
                        <w:numPr>
                          <w:ilvl w:val="0"/>
                          <w:numId w:val="85"/>
                        </w:numPr>
                        <w:spacing w:after="0" w:line="240" w:lineRule="auto"/>
                        <w:textAlignment w:val="baseline"/>
                        <w:rPr>
                          <w:rFonts w:ascii="Arial" w:hAnsi="Arial" w:cs="Arial"/>
                          <w:color w:val="0070C0"/>
                          <w:sz w:val="22"/>
                          <w:szCs w:val="22"/>
                        </w:rPr>
                      </w:pPr>
                      <w:hyperlink r:id="rId81" w:history="1">
                        <w:r w:rsidR="004C795A" w:rsidRPr="008E37A4">
                          <w:rPr>
                            <w:rFonts w:ascii="Arial" w:hAnsi="Arial" w:cs="Arial"/>
                            <w:color w:val="0070C0"/>
                            <w:sz w:val="22"/>
                            <w:szCs w:val="22"/>
                            <w:u w:val="single"/>
                            <w:bdr w:val="none" w:sz="0" w:space="0" w:color="auto" w:frame="1"/>
                          </w:rPr>
                          <w:t>Healthcare for Indigenous women: A story of struggles to positive strides</w:t>
                        </w:r>
                      </w:hyperlink>
                    </w:p>
                    <w:p w14:paraId="12377D4E" w14:textId="77777777" w:rsidR="004C795A" w:rsidRPr="00A42878" w:rsidRDefault="004C795A" w:rsidP="004C795A">
                      <w:pPr>
                        <w:spacing w:after="0" w:line="240" w:lineRule="auto"/>
                        <w:textAlignment w:val="baseline"/>
                        <w:rPr>
                          <w:rFonts w:ascii="Arial" w:hAnsi="Arial" w:cs="Arial"/>
                          <w:sz w:val="16"/>
                          <w:szCs w:val="16"/>
                        </w:rPr>
                      </w:pPr>
                      <w:r w:rsidRPr="00A42878">
                        <w:rPr>
                          <w:rFonts w:ascii="Arial" w:hAnsi="Arial" w:cs="Arial"/>
                          <w:b/>
                          <w:bCs/>
                          <w:sz w:val="16"/>
                          <w:szCs w:val="16"/>
                          <w:bdr w:val="none" w:sz="0" w:space="0" w:color="auto" w:frame="1"/>
                        </w:rPr>
                        <w:t> </w:t>
                      </w:r>
                    </w:p>
                    <w:p w14:paraId="75CECB50"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Health Promotion</w:t>
                      </w:r>
                    </w:p>
                    <w:p w14:paraId="195AA753"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82" w:history="1">
                        <w:r w:rsidR="004C795A" w:rsidRPr="008E37A4">
                          <w:rPr>
                            <w:rFonts w:ascii="Arial" w:hAnsi="Arial" w:cs="Arial"/>
                            <w:color w:val="0070C0"/>
                            <w:sz w:val="22"/>
                            <w:szCs w:val="22"/>
                            <w:u w:val="single"/>
                            <w:bdr w:val="none" w:sz="0" w:space="0" w:color="auto" w:frame="1"/>
                          </w:rPr>
                          <w:t>Health Promotion and Chronic Disease Prevention in Canada, Vol 44, No 5, May 2024</w:t>
                        </w:r>
                      </w:hyperlink>
                    </w:p>
                    <w:p w14:paraId="45D1E28F"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83" w:history="1">
                        <w:r w:rsidR="004C795A" w:rsidRPr="008E37A4">
                          <w:rPr>
                            <w:rFonts w:ascii="Arial" w:hAnsi="Arial" w:cs="Arial"/>
                            <w:color w:val="0070C0"/>
                            <w:sz w:val="22"/>
                            <w:szCs w:val="22"/>
                            <w:u w:val="single"/>
                            <w:bdr w:val="none" w:sz="0" w:space="0" w:color="auto" w:frame="1"/>
                          </w:rPr>
                          <w:t>Risk assessments for public health professionals</w:t>
                        </w:r>
                      </w:hyperlink>
                    </w:p>
                    <w:p w14:paraId="1FED65C3"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84" w:history="1">
                        <w:r w:rsidR="004C795A" w:rsidRPr="008E37A4">
                          <w:rPr>
                            <w:rFonts w:ascii="Arial" w:hAnsi="Arial" w:cs="Arial"/>
                            <w:color w:val="0070C0"/>
                            <w:sz w:val="22"/>
                            <w:szCs w:val="22"/>
                            <w:u w:val="single"/>
                            <w:bdr w:val="none" w:sz="0" w:space="0" w:color="auto" w:frame="1"/>
                          </w:rPr>
                          <w:t>Stronger Together! Five Policy Briefs about Strengthening Implementation of Health in All Policies (HiAP) at the Local Level in Ontario and Québec</w:t>
                        </w:r>
                      </w:hyperlink>
                    </w:p>
                    <w:p w14:paraId="7165AD33" w14:textId="77777777" w:rsidR="004C795A" w:rsidRPr="008E37A4" w:rsidRDefault="00000000" w:rsidP="004C795A">
                      <w:pPr>
                        <w:numPr>
                          <w:ilvl w:val="0"/>
                          <w:numId w:val="86"/>
                        </w:numPr>
                        <w:spacing w:after="0" w:line="240" w:lineRule="auto"/>
                        <w:textAlignment w:val="baseline"/>
                        <w:rPr>
                          <w:rFonts w:ascii="Arial" w:hAnsi="Arial" w:cs="Arial"/>
                          <w:color w:val="0070C0"/>
                          <w:sz w:val="22"/>
                          <w:szCs w:val="22"/>
                        </w:rPr>
                      </w:pPr>
                      <w:hyperlink r:id="rId85" w:history="1">
                        <w:r w:rsidR="004C795A" w:rsidRPr="008E37A4">
                          <w:rPr>
                            <w:rFonts w:ascii="Arial" w:hAnsi="Arial" w:cs="Arial"/>
                            <w:color w:val="0070C0"/>
                            <w:sz w:val="22"/>
                            <w:szCs w:val="22"/>
                            <w:u w:val="single"/>
                            <w:bdr w:val="none" w:sz="0" w:space="0" w:color="auto" w:frame="1"/>
                          </w:rPr>
                          <w:t>The Government of Canada invests in a physical activity community project in Québec to promote healthy living</w:t>
                        </w:r>
                      </w:hyperlink>
                    </w:p>
                    <w:p w14:paraId="64B262AE" w14:textId="77777777" w:rsidR="004C795A" w:rsidRPr="00A42878" w:rsidRDefault="004C795A" w:rsidP="004C795A">
                      <w:pPr>
                        <w:spacing w:after="0" w:line="240" w:lineRule="auto"/>
                        <w:textAlignment w:val="baseline"/>
                        <w:rPr>
                          <w:rFonts w:ascii="Arial" w:hAnsi="Arial" w:cs="Arial"/>
                          <w:sz w:val="16"/>
                          <w:szCs w:val="16"/>
                        </w:rPr>
                      </w:pPr>
                      <w:r w:rsidRPr="00A42878">
                        <w:rPr>
                          <w:rFonts w:ascii="Arial" w:hAnsi="Arial" w:cs="Arial"/>
                          <w:b/>
                          <w:bCs/>
                          <w:sz w:val="16"/>
                          <w:szCs w:val="16"/>
                          <w:bdr w:val="none" w:sz="0" w:space="0" w:color="auto" w:frame="1"/>
                        </w:rPr>
                        <w:t> </w:t>
                      </w:r>
                    </w:p>
                    <w:p w14:paraId="2A808F72"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Mental Health</w:t>
                      </w:r>
                    </w:p>
                    <w:p w14:paraId="210BC0EA" w14:textId="77777777" w:rsidR="004C795A" w:rsidRPr="008E37A4" w:rsidRDefault="00000000" w:rsidP="004C795A">
                      <w:pPr>
                        <w:numPr>
                          <w:ilvl w:val="0"/>
                          <w:numId w:val="87"/>
                        </w:numPr>
                        <w:spacing w:after="0" w:line="240" w:lineRule="auto"/>
                        <w:textAlignment w:val="baseline"/>
                        <w:rPr>
                          <w:rFonts w:ascii="Arial" w:hAnsi="Arial" w:cs="Arial"/>
                          <w:color w:val="0070C0"/>
                          <w:sz w:val="22"/>
                          <w:szCs w:val="22"/>
                        </w:rPr>
                      </w:pPr>
                      <w:hyperlink r:id="rId86" w:history="1">
                        <w:r w:rsidR="004C795A" w:rsidRPr="008E37A4">
                          <w:rPr>
                            <w:rFonts w:ascii="Arial" w:hAnsi="Arial" w:cs="Arial"/>
                            <w:color w:val="0070C0"/>
                            <w:sz w:val="22"/>
                            <w:szCs w:val="22"/>
                            <w:u w:val="single"/>
                            <w:bdr w:val="none" w:sz="0" w:space="0" w:color="auto" w:frame="1"/>
                          </w:rPr>
                          <w:t>Government of Canada announces $450K to Table Éducation Outaouais to support youth mental health</w:t>
                        </w:r>
                      </w:hyperlink>
                    </w:p>
                    <w:p w14:paraId="5AF482D5" w14:textId="77777777" w:rsidR="004C795A" w:rsidRPr="00A42878" w:rsidRDefault="004C795A" w:rsidP="004C795A">
                      <w:pPr>
                        <w:spacing w:after="0" w:line="240" w:lineRule="auto"/>
                        <w:textAlignment w:val="baseline"/>
                        <w:rPr>
                          <w:rFonts w:ascii="Arial" w:hAnsi="Arial" w:cs="Arial"/>
                          <w:sz w:val="16"/>
                          <w:szCs w:val="16"/>
                        </w:rPr>
                      </w:pPr>
                      <w:r w:rsidRPr="00A42878">
                        <w:rPr>
                          <w:rFonts w:ascii="Arial" w:hAnsi="Arial" w:cs="Arial"/>
                          <w:b/>
                          <w:bCs/>
                          <w:sz w:val="16"/>
                          <w:szCs w:val="16"/>
                          <w:bdr w:val="none" w:sz="0" w:space="0" w:color="auto" w:frame="1"/>
                        </w:rPr>
                        <w:t> </w:t>
                      </w:r>
                    </w:p>
                    <w:p w14:paraId="714C1D90"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Research/Funding</w:t>
                      </w:r>
                    </w:p>
                    <w:p w14:paraId="101704A4" w14:textId="77777777" w:rsidR="004C795A" w:rsidRPr="008E37A4" w:rsidRDefault="00000000" w:rsidP="004C795A">
                      <w:pPr>
                        <w:numPr>
                          <w:ilvl w:val="0"/>
                          <w:numId w:val="88"/>
                        </w:numPr>
                        <w:spacing w:after="0" w:line="240" w:lineRule="auto"/>
                        <w:textAlignment w:val="baseline"/>
                        <w:rPr>
                          <w:rFonts w:ascii="Arial" w:hAnsi="Arial" w:cs="Arial"/>
                          <w:color w:val="0070C0"/>
                          <w:sz w:val="22"/>
                          <w:szCs w:val="22"/>
                        </w:rPr>
                      </w:pPr>
                      <w:hyperlink r:id="rId87" w:history="1">
                        <w:r w:rsidR="004C795A" w:rsidRPr="008E37A4">
                          <w:rPr>
                            <w:rFonts w:ascii="Arial" w:hAnsi="Arial" w:cs="Arial"/>
                            <w:color w:val="0070C0"/>
                            <w:sz w:val="22"/>
                            <w:szCs w:val="22"/>
                            <w:u w:val="single"/>
                            <w:bdr w:val="none" w:sz="0" w:space="0" w:color="auto" w:frame="1"/>
                          </w:rPr>
                          <w:t>Healthy Canadians and Communities Fund: Learnings at a glance</w:t>
                        </w:r>
                      </w:hyperlink>
                    </w:p>
                    <w:p w14:paraId="5E19CDA2" w14:textId="77777777" w:rsidR="004C795A" w:rsidRPr="0097620F" w:rsidRDefault="004C795A" w:rsidP="004C795A">
                      <w:pPr>
                        <w:spacing w:after="0" w:line="240" w:lineRule="auto"/>
                        <w:textAlignment w:val="baseline"/>
                        <w:rPr>
                          <w:rFonts w:ascii="Arial" w:hAnsi="Arial" w:cs="Arial"/>
                          <w:sz w:val="22"/>
                          <w:szCs w:val="22"/>
                        </w:rPr>
                      </w:pPr>
                      <w:r w:rsidRPr="0097620F">
                        <w:rPr>
                          <w:rFonts w:ascii="Arial" w:hAnsi="Arial" w:cs="Arial"/>
                          <w:sz w:val="22"/>
                          <w:szCs w:val="22"/>
                          <w:bdr w:val="none" w:sz="0" w:space="0" w:color="auto" w:frame="1"/>
                        </w:rPr>
                        <w:t> </w:t>
                      </w:r>
                    </w:p>
                    <w:p w14:paraId="1EF2B9B0" w14:textId="77777777" w:rsidR="004C795A" w:rsidRDefault="004C795A" w:rsidP="004C795A">
                      <w:pPr>
                        <w:spacing w:after="0" w:line="240" w:lineRule="auto"/>
                        <w:textAlignment w:val="baseline"/>
                        <w:rPr>
                          <w:rFonts w:ascii="Arial" w:hAnsi="Arial" w:cs="Arial"/>
                          <w:b/>
                          <w:bCs/>
                          <w:sz w:val="22"/>
                          <w:szCs w:val="22"/>
                          <w:bdr w:val="none" w:sz="0" w:space="0" w:color="auto" w:frame="1"/>
                        </w:rPr>
                      </w:pPr>
                      <w:r w:rsidRPr="0097620F">
                        <w:rPr>
                          <w:rFonts w:ascii="Arial" w:hAnsi="Arial" w:cs="Arial"/>
                          <w:b/>
                          <w:bCs/>
                          <w:sz w:val="22"/>
                          <w:szCs w:val="22"/>
                          <w:bdr w:val="none" w:sz="0" w:space="0" w:color="auto" w:frame="1"/>
                        </w:rPr>
                        <w:t>Seeking Input</w:t>
                      </w:r>
                    </w:p>
                    <w:p w14:paraId="60CA55C0" w14:textId="77777777" w:rsidR="004C795A" w:rsidRPr="008E37A4" w:rsidRDefault="00000000" w:rsidP="004C795A">
                      <w:pPr>
                        <w:numPr>
                          <w:ilvl w:val="0"/>
                          <w:numId w:val="89"/>
                        </w:numPr>
                        <w:spacing w:after="0" w:line="240" w:lineRule="auto"/>
                        <w:textAlignment w:val="baseline"/>
                        <w:rPr>
                          <w:rFonts w:ascii="Arial" w:hAnsi="Arial" w:cs="Arial"/>
                          <w:color w:val="0070C0"/>
                          <w:sz w:val="22"/>
                          <w:szCs w:val="22"/>
                        </w:rPr>
                      </w:pPr>
                      <w:hyperlink r:id="rId88" w:history="1">
                        <w:r w:rsidR="004C795A" w:rsidRPr="008E37A4">
                          <w:rPr>
                            <w:rFonts w:ascii="Arial" w:hAnsi="Arial" w:cs="Arial"/>
                            <w:color w:val="0070C0"/>
                            <w:sz w:val="22"/>
                            <w:szCs w:val="22"/>
                            <w:u w:val="single"/>
                            <w:bdr w:val="none" w:sz="0" w:space="0" w:color="auto" w:frame="1"/>
                          </w:rPr>
                          <w:t>Share your thoughts: Public Health Agency of Canada Science Strategy</w:t>
                        </w:r>
                      </w:hyperlink>
                    </w:p>
                    <w:p w14:paraId="4D47E25C" w14:textId="77777777" w:rsidR="00F92FB6" w:rsidRDefault="00F92FB6" w:rsidP="00F92FB6">
                      <w:pPr>
                        <w:spacing w:after="0" w:line="240" w:lineRule="auto"/>
                        <w:textAlignment w:val="baseline"/>
                        <w:rPr>
                          <w:rFonts w:ascii="Arial" w:hAnsi="Arial" w:cs="Arial"/>
                          <w:color w:val="467886"/>
                          <w:sz w:val="22"/>
                          <w:szCs w:val="22"/>
                          <w:u w:val="single"/>
                          <w:bdr w:val="none" w:sz="0" w:space="0" w:color="auto" w:frame="1"/>
                        </w:rPr>
                      </w:pPr>
                    </w:p>
                    <w:p w14:paraId="7A8FAC96" w14:textId="77777777" w:rsidR="00F92FB6" w:rsidRPr="004E02AE" w:rsidRDefault="00F92FB6" w:rsidP="00F92FB6">
                      <w:pPr>
                        <w:spacing w:after="0" w:line="240" w:lineRule="auto"/>
                        <w:textAlignment w:val="baseline"/>
                        <w:rPr>
                          <w:rFonts w:ascii="Arial" w:hAnsi="Arial" w:cs="Arial"/>
                          <w:sz w:val="22"/>
                          <w:szCs w:val="22"/>
                        </w:rPr>
                      </w:pPr>
                      <w:r w:rsidRPr="004E02AE">
                        <w:rPr>
                          <w:rFonts w:ascii="Arial" w:hAnsi="Arial" w:cs="Arial"/>
                          <w:b/>
                          <w:bCs/>
                          <w:sz w:val="22"/>
                          <w:szCs w:val="22"/>
                          <w:bdr w:val="none" w:sz="0" w:space="0" w:color="auto" w:frame="1"/>
                        </w:rPr>
                        <w:t>Vaccines</w:t>
                      </w:r>
                    </w:p>
                    <w:p w14:paraId="74DD02AE" w14:textId="77777777" w:rsidR="00F92FB6" w:rsidRPr="008E37A4" w:rsidRDefault="00000000" w:rsidP="00F92FB6">
                      <w:pPr>
                        <w:numPr>
                          <w:ilvl w:val="0"/>
                          <w:numId w:val="90"/>
                        </w:numPr>
                        <w:spacing w:after="0" w:line="240" w:lineRule="auto"/>
                        <w:textAlignment w:val="baseline"/>
                        <w:rPr>
                          <w:rFonts w:ascii="Arial" w:hAnsi="Arial" w:cs="Arial"/>
                          <w:color w:val="0070C0"/>
                          <w:sz w:val="22"/>
                          <w:szCs w:val="22"/>
                        </w:rPr>
                      </w:pPr>
                      <w:hyperlink r:id="rId89" w:history="1">
                        <w:r w:rsidR="00F92FB6" w:rsidRPr="008E37A4">
                          <w:rPr>
                            <w:rFonts w:ascii="Arial" w:hAnsi="Arial" w:cs="Arial"/>
                            <w:color w:val="0070C0"/>
                            <w:sz w:val="22"/>
                            <w:szCs w:val="22"/>
                            <w:u w:val="single"/>
                            <w:bdr w:val="none" w:sz="0" w:space="0" w:color="auto" w:frame="1"/>
                          </w:rPr>
                          <w:t>National Advisory Committee on Immunization (NACI) Statement on the prevention of respiratory syncytial virus (RSV) disease in infants</w:t>
                        </w:r>
                      </w:hyperlink>
                    </w:p>
                    <w:p w14:paraId="5DBCC7B8" w14:textId="77777777" w:rsidR="00F92FB6" w:rsidRPr="008E37A4" w:rsidRDefault="00000000" w:rsidP="00F92FB6">
                      <w:pPr>
                        <w:numPr>
                          <w:ilvl w:val="0"/>
                          <w:numId w:val="90"/>
                        </w:numPr>
                        <w:spacing w:after="0" w:line="240" w:lineRule="auto"/>
                        <w:textAlignment w:val="baseline"/>
                        <w:rPr>
                          <w:rFonts w:ascii="Arial" w:hAnsi="Arial" w:cs="Arial"/>
                          <w:color w:val="0070C0"/>
                          <w:sz w:val="22"/>
                          <w:szCs w:val="22"/>
                        </w:rPr>
                      </w:pPr>
                      <w:hyperlink r:id="rId90" w:history="1">
                        <w:r w:rsidR="00F92FB6" w:rsidRPr="008E37A4">
                          <w:rPr>
                            <w:rFonts w:ascii="Arial" w:hAnsi="Arial" w:cs="Arial"/>
                            <w:color w:val="0070C0"/>
                            <w:sz w:val="22"/>
                            <w:szCs w:val="22"/>
                            <w:u w:val="single"/>
                            <w:bdr w:val="none" w:sz="0" w:space="0" w:color="auto" w:frame="1"/>
                          </w:rPr>
                          <w:t>Summary of the Statement on the prevention of respiratory syncytial virus (RSV) disease in infants</w:t>
                        </w:r>
                      </w:hyperlink>
                    </w:p>
                    <w:p w14:paraId="2E46B716" w14:textId="0E75F790" w:rsidR="00F92FB6" w:rsidRPr="008E37A4" w:rsidRDefault="00000000" w:rsidP="00F92FB6">
                      <w:pPr>
                        <w:numPr>
                          <w:ilvl w:val="0"/>
                          <w:numId w:val="90"/>
                        </w:numPr>
                        <w:spacing w:after="0" w:line="240" w:lineRule="auto"/>
                        <w:textAlignment w:val="baseline"/>
                        <w:rPr>
                          <w:rFonts w:ascii="Arial" w:hAnsi="Arial" w:cs="Arial"/>
                          <w:color w:val="0070C0"/>
                          <w:sz w:val="22"/>
                          <w:szCs w:val="22"/>
                        </w:rPr>
                      </w:pPr>
                      <w:hyperlink r:id="rId91" w:history="1">
                        <w:r w:rsidR="00F92FB6" w:rsidRPr="008E37A4">
                          <w:rPr>
                            <w:rFonts w:ascii="Arial" w:hAnsi="Arial" w:cs="Arial"/>
                            <w:color w:val="0070C0"/>
                            <w:sz w:val="22"/>
                            <w:szCs w:val="22"/>
                            <w:u w:val="single"/>
                            <w:bdr w:val="none" w:sz="0" w:space="0" w:color="auto" w:frame="1"/>
                          </w:rPr>
                          <w:t xml:space="preserve">Supplementary systematic review of economic </w:t>
                        </w:r>
                        <w:r w:rsidR="004E02AE" w:rsidRPr="008E37A4">
                          <w:rPr>
                            <w:rFonts w:ascii="Arial" w:hAnsi="Arial" w:cs="Arial"/>
                            <w:color w:val="0070C0"/>
                            <w:sz w:val="22"/>
                            <w:szCs w:val="22"/>
                            <w:u w:val="single"/>
                            <w:bdr w:val="none" w:sz="0" w:space="0" w:color="auto" w:frame="1"/>
                          </w:rPr>
                          <w:t xml:space="preserve"> e</w:t>
                        </w:r>
                        <w:r w:rsidR="00F92FB6" w:rsidRPr="008E37A4">
                          <w:rPr>
                            <w:rFonts w:ascii="Arial" w:hAnsi="Arial" w:cs="Arial"/>
                            <w:color w:val="0070C0"/>
                            <w:sz w:val="22"/>
                            <w:szCs w:val="22"/>
                            <w:u w:val="single"/>
                            <w:bdr w:val="none" w:sz="0" w:space="0" w:color="auto" w:frame="1"/>
                          </w:rPr>
                          <w:t>vidence</w:t>
                        </w:r>
                      </w:hyperlink>
                    </w:p>
                    <w:p w14:paraId="45F59CDD" w14:textId="77777777" w:rsidR="00F92FB6" w:rsidRPr="0097620F" w:rsidRDefault="00F92FB6" w:rsidP="00F92FB6">
                      <w:pPr>
                        <w:spacing w:after="0" w:line="240" w:lineRule="auto"/>
                        <w:textAlignment w:val="baseline"/>
                        <w:rPr>
                          <w:rFonts w:ascii="Arial" w:hAnsi="Arial" w:cs="Arial"/>
                          <w:sz w:val="22"/>
                          <w:szCs w:val="22"/>
                        </w:rPr>
                      </w:pPr>
                    </w:p>
                    <w:p w14:paraId="57991A50" w14:textId="77777777" w:rsidR="004C795A" w:rsidRPr="009B16BA" w:rsidRDefault="004C795A" w:rsidP="008D4F4A">
                      <w:pPr>
                        <w:pStyle w:val="NoSpacing"/>
                        <w:jc w:val="center"/>
                        <w:rPr>
                          <w:rFonts w:ascii="Arial" w:hAnsi="Arial" w:cs="Arial"/>
                          <w:sz w:val="22"/>
                          <w:szCs w:val="22"/>
                        </w:rPr>
                      </w:pPr>
                    </w:p>
                  </w:txbxContent>
                </v:textbox>
                <w10:wrap anchorx="page"/>
              </v:shape>
            </w:pict>
          </mc:Fallback>
        </mc:AlternateContent>
      </w:r>
    </w:p>
    <w:p w14:paraId="1041CEC4" w14:textId="6C768D4B" w:rsidR="008F0F02" w:rsidRDefault="008F0F02">
      <w:pPr>
        <w:spacing w:after="160" w:line="259" w:lineRule="auto"/>
        <w:rPr>
          <w:noProof/>
          <w:sz w:val="22"/>
          <w:szCs w:val="22"/>
        </w:rPr>
      </w:pPr>
    </w:p>
    <w:p w14:paraId="456B8F65" w14:textId="31E4F1E0" w:rsidR="008F0F02" w:rsidRDefault="008F0F02">
      <w:pPr>
        <w:spacing w:after="160" w:line="259" w:lineRule="auto"/>
        <w:rPr>
          <w:noProof/>
          <w:sz w:val="22"/>
          <w:szCs w:val="22"/>
        </w:rPr>
      </w:pPr>
    </w:p>
    <w:p w14:paraId="3D6518C4" w14:textId="35DCD89E" w:rsidR="009F4ED8" w:rsidRDefault="009F4ED8">
      <w:pPr>
        <w:spacing w:after="160" w:line="259" w:lineRule="auto"/>
        <w:rPr>
          <w:noProof/>
          <w:sz w:val="22"/>
          <w:szCs w:val="22"/>
        </w:rPr>
      </w:pPr>
    </w:p>
    <w:p w14:paraId="7D5A8002" w14:textId="52E15D25" w:rsidR="009F4ED8" w:rsidRDefault="009F4ED8">
      <w:pPr>
        <w:spacing w:after="160" w:line="259" w:lineRule="auto"/>
        <w:rPr>
          <w:noProof/>
          <w:sz w:val="22"/>
          <w:szCs w:val="22"/>
        </w:rPr>
      </w:pPr>
    </w:p>
    <w:p w14:paraId="258DD031" w14:textId="2E0AE3FE" w:rsidR="009F4ED8" w:rsidRDefault="009F4ED8">
      <w:pPr>
        <w:spacing w:after="160" w:line="259" w:lineRule="auto"/>
        <w:rPr>
          <w:noProof/>
          <w:sz w:val="22"/>
          <w:szCs w:val="22"/>
        </w:rPr>
      </w:pPr>
    </w:p>
    <w:p w14:paraId="4CD802B6" w14:textId="77777777" w:rsidR="009F4ED8" w:rsidRDefault="009F4ED8">
      <w:pPr>
        <w:spacing w:after="160" w:line="259" w:lineRule="auto"/>
        <w:rPr>
          <w:noProof/>
          <w:sz w:val="22"/>
          <w:szCs w:val="22"/>
        </w:rPr>
      </w:pPr>
    </w:p>
    <w:p w14:paraId="3A2A80E9" w14:textId="77777777" w:rsidR="009F4ED8" w:rsidRDefault="009F4ED8">
      <w:pPr>
        <w:spacing w:after="160" w:line="259" w:lineRule="auto"/>
        <w:rPr>
          <w:noProof/>
          <w:sz w:val="22"/>
          <w:szCs w:val="22"/>
        </w:rPr>
      </w:pPr>
    </w:p>
    <w:p w14:paraId="1C901052" w14:textId="77777777" w:rsidR="009F4ED8" w:rsidRDefault="009F4ED8">
      <w:pPr>
        <w:spacing w:after="160" w:line="259" w:lineRule="auto"/>
        <w:rPr>
          <w:noProof/>
          <w:sz w:val="22"/>
          <w:szCs w:val="22"/>
        </w:rPr>
      </w:pPr>
    </w:p>
    <w:p w14:paraId="613B2029" w14:textId="77777777" w:rsidR="009F4ED8" w:rsidRDefault="009F4ED8">
      <w:pPr>
        <w:spacing w:after="160" w:line="259" w:lineRule="auto"/>
        <w:rPr>
          <w:noProof/>
          <w:sz w:val="22"/>
          <w:szCs w:val="22"/>
        </w:rPr>
      </w:pPr>
    </w:p>
    <w:p w14:paraId="2098C66E" w14:textId="77777777" w:rsidR="009F4ED8" w:rsidRDefault="009F4ED8">
      <w:pPr>
        <w:spacing w:after="160" w:line="259" w:lineRule="auto"/>
        <w:rPr>
          <w:noProof/>
          <w:sz w:val="22"/>
          <w:szCs w:val="22"/>
        </w:rPr>
      </w:pPr>
    </w:p>
    <w:p w14:paraId="65FE416B" w14:textId="77777777" w:rsidR="009F4ED8" w:rsidRDefault="009F4ED8">
      <w:pPr>
        <w:spacing w:after="160" w:line="259" w:lineRule="auto"/>
        <w:rPr>
          <w:noProof/>
          <w:sz w:val="22"/>
          <w:szCs w:val="22"/>
        </w:rPr>
      </w:pPr>
    </w:p>
    <w:p w14:paraId="09FB01D5" w14:textId="77777777" w:rsidR="009F4ED8" w:rsidRDefault="009F4ED8">
      <w:pPr>
        <w:spacing w:after="160" w:line="259" w:lineRule="auto"/>
        <w:rPr>
          <w:noProof/>
          <w:sz w:val="22"/>
          <w:szCs w:val="22"/>
        </w:rPr>
      </w:pPr>
    </w:p>
    <w:p w14:paraId="0020614B" w14:textId="77777777" w:rsidR="009F4ED8" w:rsidRDefault="009F4ED8">
      <w:pPr>
        <w:spacing w:after="160" w:line="259" w:lineRule="auto"/>
        <w:rPr>
          <w:noProof/>
          <w:sz w:val="22"/>
          <w:szCs w:val="22"/>
        </w:rPr>
      </w:pPr>
    </w:p>
    <w:p w14:paraId="600B294F" w14:textId="77777777" w:rsidR="009F4ED8" w:rsidRDefault="009F4ED8">
      <w:pPr>
        <w:spacing w:after="160" w:line="259" w:lineRule="auto"/>
        <w:rPr>
          <w:noProof/>
          <w:sz w:val="22"/>
          <w:szCs w:val="22"/>
        </w:rPr>
      </w:pPr>
    </w:p>
    <w:p w14:paraId="5F4966DD" w14:textId="77777777" w:rsidR="009F4ED8" w:rsidRDefault="009F4ED8">
      <w:pPr>
        <w:spacing w:after="160" w:line="259" w:lineRule="auto"/>
        <w:rPr>
          <w:noProof/>
          <w:sz w:val="22"/>
          <w:szCs w:val="22"/>
        </w:rPr>
      </w:pPr>
    </w:p>
    <w:p w14:paraId="6D7A5222" w14:textId="77777777" w:rsidR="009F4ED8" w:rsidRDefault="009F4ED8">
      <w:pPr>
        <w:spacing w:after="160" w:line="259" w:lineRule="auto"/>
        <w:rPr>
          <w:noProof/>
          <w:sz w:val="22"/>
          <w:szCs w:val="22"/>
        </w:rPr>
      </w:pPr>
    </w:p>
    <w:p w14:paraId="0F04D3ED" w14:textId="0C6869F2" w:rsidR="009F4ED8" w:rsidRDefault="009F4ED8">
      <w:pPr>
        <w:spacing w:after="160" w:line="259" w:lineRule="auto"/>
        <w:rPr>
          <w:noProof/>
          <w:sz w:val="22"/>
          <w:szCs w:val="22"/>
        </w:rPr>
      </w:pPr>
    </w:p>
    <w:p w14:paraId="6CC30F2A" w14:textId="77777777" w:rsidR="009F4ED8" w:rsidRDefault="009F4ED8">
      <w:pPr>
        <w:spacing w:after="160" w:line="259" w:lineRule="auto"/>
        <w:rPr>
          <w:noProof/>
          <w:sz w:val="22"/>
          <w:szCs w:val="22"/>
        </w:rPr>
      </w:pPr>
    </w:p>
    <w:p w14:paraId="6531F569" w14:textId="77777777" w:rsidR="009F4ED8" w:rsidRDefault="009F4ED8">
      <w:pPr>
        <w:spacing w:after="160" w:line="259" w:lineRule="auto"/>
        <w:rPr>
          <w:noProof/>
          <w:sz w:val="22"/>
          <w:szCs w:val="22"/>
        </w:rPr>
      </w:pPr>
    </w:p>
    <w:p w14:paraId="52A51F26" w14:textId="3C894037" w:rsidR="008D4F4A" w:rsidRDefault="0043419F">
      <w:pPr>
        <w:spacing w:after="160" w:line="259" w:lineRule="auto"/>
        <w:rPr>
          <w:noProof/>
          <w:sz w:val="22"/>
          <w:szCs w:val="22"/>
        </w:rPr>
      </w:pPr>
      <w:r>
        <w:rPr>
          <w:noProof/>
          <w:sz w:val="22"/>
          <w:szCs w:val="22"/>
        </w:rPr>
        <mc:AlternateContent>
          <mc:Choice Requires="wps">
            <w:drawing>
              <wp:anchor distT="0" distB="0" distL="114300" distR="114300" simplePos="0" relativeHeight="251902986" behindDoc="0" locked="0" layoutInCell="1" allowOverlap="1" wp14:anchorId="1889E6B9" wp14:editId="73DB89C7">
                <wp:simplePos x="0" y="0"/>
                <wp:positionH relativeFrom="page">
                  <wp:posOffset>4276725</wp:posOffset>
                </wp:positionH>
                <wp:positionV relativeFrom="paragraph">
                  <wp:posOffset>9525</wp:posOffset>
                </wp:positionV>
                <wp:extent cx="3171825" cy="3486150"/>
                <wp:effectExtent l="0" t="0" r="28575" b="19050"/>
                <wp:wrapNone/>
                <wp:docPr id="1620353692" name="Text Box 12"/>
                <wp:cNvGraphicFramePr/>
                <a:graphic xmlns:a="http://schemas.openxmlformats.org/drawingml/2006/main">
                  <a:graphicData uri="http://schemas.microsoft.com/office/word/2010/wordprocessingShape">
                    <wps:wsp>
                      <wps:cNvSpPr txBox="1"/>
                      <wps:spPr>
                        <a:xfrm>
                          <a:off x="0" y="0"/>
                          <a:ext cx="3171825" cy="3486150"/>
                        </a:xfrm>
                        <a:prstGeom prst="rect">
                          <a:avLst/>
                        </a:prstGeom>
                        <a:solidFill>
                          <a:schemeClr val="lt1"/>
                        </a:solidFill>
                        <a:ln w="6350">
                          <a:solidFill>
                            <a:prstClr val="black"/>
                          </a:solidFill>
                        </a:ln>
                      </wps:spPr>
                      <wps:txbx>
                        <w:txbxContent>
                          <w:p w14:paraId="39ABEC68" w14:textId="7935BC20" w:rsidR="0043419F" w:rsidRDefault="00E26F0E" w:rsidP="0043419F">
                            <w:pPr>
                              <w:spacing w:beforeAutospacing="1" w:after="0" w:afterAutospacing="1" w:line="315" w:lineRule="atLeast"/>
                              <w:rPr>
                                <w:rFonts w:ascii="Arial" w:hAnsi="Arial" w:cs="Arial"/>
                                <w:color w:val="37302A"/>
                                <w:kern w:val="0"/>
                                <w:sz w:val="21"/>
                                <w:szCs w:val="21"/>
                                <w:bdr w:val="none" w:sz="0" w:space="0" w:color="auto" w:frame="1"/>
                              </w:rPr>
                            </w:pPr>
                            <w:r>
                              <w:rPr>
                                <w:noProof/>
                              </w:rPr>
                              <w:drawing>
                                <wp:inline distT="0" distB="0" distL="0" distR="0" wp14:anchorId="41231E7A" wp14:editId="48638EF2">
                                  <wp:extent cx="2982595" cy="629285"/>
                                  <wp:effectExtent l="0" t="0" r="8255" b="0"/>
                                  <wp:docPr id="1212615264" name="Picture 13" descr="Home | Accueil - CNA | A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ccueil - CNA | AII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2595" cy="629285"/>
                                          </a:xfrm>
                                          <a:prstGeom prst="rect">
                                            <a:avLst/>
                                          </a:prstGeom>
                                          <a:noFill/>
                                          <a:ln>
                                            <a:noFill/>
                                          </a:ln>
                                        </pic:spPr>
                                      </pic:pic>
                                    </a:graphicData>
                                  </a:graphic>
                                </wp:inline>
                              </w:drawing>
                            </w:r>
                          </w:p>
                          <w:p w14:paraId="699EEB26" w14:textId="25A9A400" w:rsidR="0043419F" w:rsidRPr="0043419F" w:rsidRDefault="0043419F" w:rsidP="00E26F0E">
                            <w:pPr>
                              <w:spacing w:beforeAutospacing="1" w:after="0" w:afterAutospacing="1" w:line="315" w:lineRule="atLeast"/>
                              <w:jc w:val="both"/>
                              <w:rPr>
                                <w:rFonts w:ascii="Segoe UI" w:hAnsi="Segoe UI" w:cs="Segoe UI"/>
                                <w:color w:val="242424"/>
                                <w:kern w:val="0"/>
                                <w:sz w:val="28"/>
                                <w:szCs w:val="28"/>
                              </w:rPr>
                            </w:pPr>
                            <w:r w:rsidRPr="00E26F0E">
                              <w:rPr>
                                <w:rFonts w:ascii="Arial" w:hAnsi="Arial" w:cs="Arial"/>
                                <w:color w:val="37302A"/>
                                <w:kern w:val="0"/>
                                <w:sz w:val="24"/>
                                <w:szCs w:val="24"/>
                                <w:bdr w:val="none" w:sz="0" w:space="0" w:color="auto" w:frame="1"/>
                              </w:rPr>
                              <w:t>C</w:t>
                            </w:r>
                            <w:r w:rsidRPr="0043419F">
                              <w:rPr>
                                <w:rFonts w:ascii="Arial" w:hAnsi="Arial" w:cs="Arial"/>
                                <w:color w:val="37302A"/>
                                <w:kern w:val="0"/>
                                <w:sz w:val="24"/>
                                <w:szCs w:val="24"/>
                                <w:bdr w:val="none" w:sz="0" w:space="0" w:color="auto" w:frame="1"/>
                              </w:rPr>
                              <w:t xml:space="preserve">NA is pleased that </w:t>
                            </w:r>
                            <w:hyperlink r:id="rId93" w:history="1">
                              <w:r w:rsidRPr="0043419F">
                                <w:rPr>
                                  <w:rStyle w:val="Hyperlink"/>
                                  <w:rFonts w:ascii="Arial" w:hAnsi="Arial" w:cs="Arial"/>
                                  <w:b/>
                                  <w:bCs/>
                                  <w:kern w:val="0"/>
                                  <w:sz w:val="24"/>
                                  <w:szCs w:val="24"/>
                                  <w:bdr w:val="none" w:sz="0" w:space="0" w:color="auto" w:frame="1"/>
                                </w:rPr>
                                <w:t xml:space="preserve">Dr. Valerie </w:t>
                              </w:r>
                              <w:proofErr w:type="spellStart"/>
                              <w:r w:rsidRPr="0043419F">
                                <w:rPr>
                                  <w:rStyle w:val="Hyperlink"/>
                                  <w:rFonts w:ascii="Arial" w:hAnsi="Arial" w:cs="Arial"/>
                                  <w:b/>
                                  <w:bCs/>
                                  <w:kern w:val="0"/>
                                  <w:sz w:val="24"/>
                                  <w:szCs w:val="24"/>
                                  <w:bdr w:val="none" w:sz="0" w:space="0" w:color="auto" w:frame="1"/>
                                </w:rPr>
                                <w:t>Grdisa</w:t>
                              </w:r>
                              <w:proofErr w:type="spellEnd"/>
                            </w:hyperlink>
                            <w:r w:rsidRPr="0043419F">
                              <w:rPr>
                                <w:rFonts w:ascii="Arial" w:hAnsi="Arial" w:cs="Arial"/>
                                <w:color w:val="37302A"/>
                                <w:kern w:val="0"/>
                                <w:sz w:val="24"/>
                                <w:szCs w:val="24"/>
                                <w:bdr w:val="none" w:sz="0" w:space="0" w:color="auto" w:frame="1"/>
                              </w:rPr>
                              <w:t xml:space="preserve"> will be joining CNA as </w:t>
                            </w:r>
                            <w:r w:rsidR="00493F11">
                              <w:rPr>
                                <w:rFonts w:ascii="Arial" w:hAnsi="Arial" w:cs="Arial"/>
                                <w:color w:val="37302A"/>
                                <w:kern w:val="0"/>
                                <w:sz w:val="24"/>
                                <w:szCs w:val="24"/>
                                <w:bdr w:val="none" w:sz="0" w:space="0" w:color="auto" w:frame="1"/>
                              </w:rPr>
                              <w:t>the</w:t>
                            </w:r>
                            <w:r w:rsidRPr="0043419F">
                              <w:rPr>
                                <w:rFonts w:ascii="Arial" w:hAnsi="Arial" w:cs="Arial"/>
                                <w:color w:val="37302A"/>
                                <w:kern w:val="0"/>
                                <w:sz w:val="24"/>
                                <w:szCs w:val="24"/>
                                <w:bdr w:val="none" w:sz="0" w:space="0" w:color="auto" w:frame="1"/>
                              </w:rPr>
                              <w:t xml:space="preserve"> new chief executive officer (CEO), effective July 8, 2024.</w:t>
                            </w:r>
                          </w:p>
                          <w:p w14:paraId="7759DC91" w14:textId="1294C1A8" w:rsidR="0043419F" w:rsidRPr="00E26F0E" w:rsidRDefault="0043419F" w:rsidP="00E26F0E">
                            <w:pPr>
                              <w:spacing w:beforeAutospacing="1" w:after="0" w:afterAutospacing="1" w:line="315" w:lineRule="atLeast"/>
                              <w:jc w:val="both"/>
                              <w:rPr>
                                <w:sz w:val="24"/>
                                <w:szCs w:val="24"/>
                              </w:rPr>
                            </w:pPr>
                            <w:r w:rsidRPr="0043419F">
                              <w:rPr>
                                <w:rFonts w:ascii="Arial" w:hAnsi="Arial" w:cs="Arial"/>
                                <w:color w:val="37302A"/>
                                <w:kern w:val="0"/>
                                <w:sz w:val="24"/>
                                <w:szCs w:val="24"/>
                                <w:bdr w:val="none" w:sz="0" w:space="0" w:color="auto" w:frame="1"/>
                              </w:rPr>
                              <w:t>Valerie brings a wealth of experience and a profound commitment to advancing national nursing and health policy. Her extensive background includes her recent role as CEO of the Canadian Mental Health Association, Simcoe County Branch, where she demonstrated outstanding leadership and dedication to improving health-care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E6B9" id="Text Box 12" o:spid="_x0000_s1035" type="#_x0000_t202" style="position:absolute;margin-left:336.75pt;margin-top:.75pt;width:249.75pt;height:274.5pt;z-index:2519029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" fillcolor="white [3201]" strokeweight=".5pt">
                <v:textbox>
                  <w:txbxContent>
                    <w:p w14:paraId="39ABEC68" w14:textId="7935BC20" w:rsidR="0043419F" w:rsidRDefault="00E26F0E" w:rsidP="0043419F">
                      <w:pPr>
                        <w:spacing w:beforeAutospacing="1" w:after="0" w:afterAutospacing="1" w:line="315" w:lineRule="atLeast"/>
                        <w:rPr>
                          <w:rFonts w:ascii="Arial" w:hAnsi="Arial" w:cs="Arial"/>
                          <w:color w:val="37302A"/>
                          <w:kern w:val="0"/>
                          <w:sz w:val="21"/>
                          <w:szCs w:val="21"/>
                          <w:bdr w:val="none" w:sz="0" w:space="0" w:color="auto" w:frame="1"/>
                        </w:rPr>
                      </w:pPr>
                      <w:r>
                        <w:rPr>
                          <w:noProof/>
                        </w:rPr>
                        <w:drawing>
                          <wp:inline distT="0" distB="0" distL="0" distR="0" wp14:anchorId="41231E7A" wp14:editId="48638EF2">
                            <wp:extent cx="2982595" cy="629285"/>
                            <wp:effectExtent l="0" t="0" r="8255" b="0"/>
                            <wp:docPr id="1212615264" name="Picture 13" descr="Home | Accueil - CNA | A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ccueil - CNA | AII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2595" cy="629285"/>
                                    </a:xfrm>
                                    <a:prstGeom prst="rect">
                                      <a:avLst/>
                                    </a:prstGeom>
                                    <a:noFill/>
                                    <a:ln>
                                      <a:noFill/>
                                    </a:ln>
                                  </pic:spPr>
                                </pic:pic>
                              </a:graphicData>
                            </a:graphic>
                          </wp:inline>
                        </w:drawing>
                      </w:r>
                    </w:p>
                    <w:p w14:paraId="699EEB26" w14:textId="25A9A400" w:rsidR="0043419F" w:rsidRPr="0043419F" w:rsidRDefault="0043419F" w:rsidP="00E26F0E">
                      <w:pPr>
                        <w:spacing w:beforeAutospacing="1" w:after="0" w:afterAutospacing="1" w:line="315" w:lineRule="atLeast"/>
                        <w:jc w:val="both"/>
                        <w:rPr>
                          <w:rFonts w:ascii="Segoe UI" w:hAnsi="Segoe UI" w:cs="Segoe UI"/>
                          <w:color w:val="242424"/>
                          <w:kern w:val="0"/>
                          <w:sz w:val="28"/>
                          <w:szCs w:val="28"/>
                        </w:rPr>
                      </w:pPr>
                      <w:r w:rsidRPr="00E26F0E">
                        <w:rPr>
                          <w:rFonts w:ascii="Arial" w:hAnsi="Arial" w:cs="Arial"/>
                          <w:color w:val="37302A"/>
                          <w:kern w:val="0"/>
                          <w:sz w:val="24"/>
                          <w:szCs w:val="24"/>
                          <w:bdr w:val="none" w:sz="0" w:space="0" w:color="auto" w:frame="1"/>
                        </w:rPr>
                        <w:t>C</w:t>
                      </w:r>
                      <w:r w:rsidRPr="0043419F">
                        <w:rPr>
                          <w:rFonts w:ascii="Arial" w:hAnsi="Arial" w:cs="Arial"/>
                          <w:color w:val="37302A"/>
                          <w:kern w:val="0"/>
                          <w:sz w:val="24"/>
                          <w:szCs w:val="24"/>
                          <w:bdr w:val="none" w:sz="0" w:space="0" w:color="auto" w:frame="1"/>
                        </w:rPr>
                        <w:t xml:space="preserve">NA is pleased that </w:t>
                      </w:r>
                      <w:hyperlink r:id="rId94" w:history="1">
                        <w:r w:rsidRPr="0043419F">
                          <w:rPr>
                            <w:rStyle w:val="Hyperlink"/>
                            <w:rFonts w:ascii="Arial" w:hAnsi="Arial" w:cs="Arial"/>
                            <w:b/>
                            <w:bCs/>
                            <w:kern w:val="0"/>
                            <w:sz w:val="24"/>
                            <w:szCs w:val="24"/>
                            <w:bdr w:val="none" w:sz="0" w:space="0" w:color="auto" w:frame="1"/>
                          </w:rPr>
                          <w:t xml:space="preserve">Dr. Valerie </w:t>
                        </w:r>
                        <w:proofErr w:type="spellStart"/>
                        <w:r w:rsidRPr="0043419F">
                          <w:rPr>
                            <w:rStyle w:val="Hyperlink"/>
                            <w:rFonts w:ascii="Arial" w:hAnsi="Arial" w:cs="Arial"/>
                            <w:b/>
                            <w:bCs/>
                            <w:kern w:val="0"/>
                            <w:sz w:val="24"/>
                            <w:szCs w:val="24"/>
                            <w:bdr w:val="none" w:sz="0" w:space="0" w:color="auto" w:frame="1"/>
                          </w:rPr>
                          <w:t>Grdisa</w:t>
                        </w:r>
                        <w:proofErr w:type="spellEnd"/>
                      </w:hyperlink>
                      <w:r w:rsidRPr="0043419F">
                        <w:rPr>
                          <w:rFonts w:ascii="Arial" w:hAnsi="Arial" w:cs="Arial"/>
                          <w:color w:val="37302A"/>
                          <w:kern w:val="0"/>
                          <w:sz w:val="24"/>
                          <w:szCs w:val="24"/>
                          <w:bdr w:val="none" w:sz="0" w:space="0" w:color="auto" w:frame="1"/>
                        </w:rPr>
                        <w:t xml:space="preserve"> will be joining CNA as </w:t>
                      </w:r>
                      <w:r w:rsidR="00493F11">
                        <w:rPr>
                          <w:rFonts w:ascii="Arial" w:hAnsi="Arial" w:cs="Arial"/>
                          <w:color w:val="37302A"/>
                          <w:kern w:val="0"/>
                          <w:sz w:val="24"/>
                          <w:szCs w:val="24"/>
                          <w:bdr w:val="none" w:sz="0" w:space="0" w:color="auto" w:frame="1"/>
                        </w:rPr>
                        <w:t>the</w:t>
                      </w:r>
                      <w:r w:rsidRPr="0043419F">
                        <w:rPr>
                          <w:rFonts w:ascii="Arial" w:hAnsi="Arial" w:cs="Arial"/>
                          <w:color w:val="37302A"/>
                          <w:kern w:val="0"/>
                          <w:sz w:val="24"/>
                          <w:szCs w:val="24"/>
                          <w:bdr w:val="none" w:sz="0" w:space="0" w:color="auto" w:frame="1"/>
                        </w:rPr>
                        <w:t xml:space="preserve"> new chief executive officer (CEO), effective July 8, 2024.</w:t>
                      </w:r>
                    </w:p>
                    <w:p w14:paraId="7759DC91" w14:textId="1294C1A8" w:rsidR="0043419F" w:rsidRPr="00E26F0E" w:rsidRDefault="0043419F" w:rsidP="00E26F0E">
                      <w:pPr>
                        <w:spacing w:beforeAutospacing="1" w:after="0" w:afterAutospacing="1" w:line="315" w:lineRule="atLeast"/>
                        <w:jc w:val="both"/>
                        <w:rPr>
                          <w:sz w:val="24"/>
                          <w:szCs w:val="24"/>
                        </w:rPr>
                      </w:pPr>
                      <w:r w:rsidRPr="0043419F">
                        <w:rPr>
                          <w:rFonts w:ascii="Arial" w:hAnsi="Arial" w:cs="Arial"/>
                          <w:color w:val="37302A"/>
                          <w:kern w:val="0"/>
                          <w:sz w:val="24"/>
                          <w:szCs w:val="24"/>
                          <w:bdr w:val="none" w:sz="0" w:space="0" w:color="auto" w:frame="1"/>
                        </w:rPr>
                        <w:t>Valerie brings a wealth of experience and a profound commitment to advancing national nursing and health policy. Her extensive background includes her recent role as CEO of the Canadian Mental Health Association, Simcoe County Branch, where she demonstrated outstanding leadership and dedication to improving health-care outcomes.</w:t>
                      </w:r>
                    </w:p>
                  </w:txbxContent>
                </v:textbox>
                <w10:wrap anchorx="page"/>
              </v:shape>
            </w:pict>
          </mc:Fallback>
        </mc:AlternateContent>
      </w:r>
    </w:p>
    <w:p w14:paraId="21483C5F" w14:textId="77777777" w:rsidR="008D4F4A" w:rsidRDefault="008D4F4A">
      <w:pPr>
        <w:spacing w:after="160" w:line="259" w:lineRule="auto"/>
        <w:rPr>
          <w:noProof/>
          <w:sz w:val="22"/>
          <w:szCs w:val="22"/>
        </w:rPr>
      </w:pPr>
    </w:p>
    <w:p w14:paraId="55C41C96" w14:textId="0FE4D642" w:rsidR="009F4ED8" w:rsidRDefault="009F4ED8">
      <w:pPr>
        <w:spacing w:after="160" w:line="259" w:lineRule="auto"/>
        <w:rPr>
          <w:noProof/>
          <w:sz w:val="22"/>
          <w:szCs w:val="22"/>
        </w:rPr>
      </w:pPr>
    </w:p>
    <w:p w14:paraId="3A23E202" w14:textId="6CAE0B7B" w:rsidR="009F4ED8" w:rsidRDefault="009F4ED8">
      <w:pPr>
        <w:spacing w:after="160" w:line="259" w:lineRule="auto"/>
        <w:rPr>
          <w:noProof/>
          <w:sz w:val="22"/>
          <w:szCs w:val="22"/>
        </w:rPr>
      </w:pPr>
    </w:p>
    <w:p w14:paraId="221888EE" w14:textId="25CA4447" w:rsidR="009F4ED8" w:rsidRDefault="009F4ED8">
      <w:pPr>
        <w:spacing w:after="160" w:line="259" w:lineRule="auto"/>
        <w:rPr>
          <w:noProof/>
          <w:sz w:val="22"/>
          <w:szCs w:val="22"/>
        </w:rPr>
      </w:pPr>
    </w:p>
    <w:p w14:paraId="076B89A0" w14:textId="1F71C745" w:rsidR="009F4ED8" w:rsidRDefault="009F4ED8">
      <w:pPr>
        <w:spacing w:after="160" w:line="259" w:lineRule="auto"/>
        <w:rPr>
          <w:noProof/>
          <w:sz w:val="22"/>
          <w:szCs w:val="22"/>
        </w:rPr>
      </w:pPr>
    </w:p>
    <w:p w14:paraId="574274EB" w14:textId="2845A05F" w:rsidR="009F4ED8" w:rsidRDefault="009F4ED8">
      <w:pPr>
        <w:spacing w:after="160" w:line="259" w:lineRule="auto"/>
        <w:rPr>
          <w:noProof/>
          <w:sz w:val="22"/>
          <w:szCs w:val="22"/>
        </w:rPr>
      </w:pPr>
    </w:p>
    <w:p w14:paraId="3F23F04B" w14:textId="0DF9C579" w:rsidR="009F4ED8" w:rsidRDefault="009F4ED8">
      <w:pPr>
        <w:spacing w:after="160" w:line="259" w:lineRule="auto"/>
        <w:rPr>
          <w:noProof/>
          <w:sz w:val="22"/>
          <w:szCs w:val="22"/>
        </w:rPr>
      </w:pPr>
    </w:p>
    <w:p w14:paraId="33E96E69" w14:textId="4DE5E452" w:rsidR="009F4ED8" w:rsidRDefault="009F4ED8">
      <w:pPr>
        <w:spacing w:after="160" w:line="259" w:lineRule="auto"/>
        <w:rPr>
          <w:noProof/>
          <w:sz w:val="22"/>
          <w:szCs w:val="22"/>
        </w:rPr>
      </w:pPr>
    </w:p>
    <w:p w14:paraId="5E3B6831" w14:textId="77777777" w:rsidR="009F4ED8" w:rsidRDefault="009F4ED8">
      <w:pPr>
        <w:spacing w:after="160" w:line="259" w:lineRule="auto"/>
        <w:rPr>
          <w:noProof/>
          <w:sz w:val="22"/>
          <w:szCs w:val="22"/>
        </w:rPr>
      </w:pPr>
    </w:p>
    <w:p w14:paraId="612AFA61" w14:textId="77777777" w:rsidR="009F4ED8" w:rsidRDefault="009F4ED8">
      <w:pPr>
        <w:spacing w:after="160" w:line="259" w:lineRule="auto"/>
        <w:rPr>
          <w:noProof/>
          <w:sz w:val="22"/>
          <w:szCs w:val="22"/>
        </w:rPr>
      </w:pPr>
    </w:p>
    <w:p w14:paraId="1091EB9B" w14:textId="77777777" w:rsidR="009F4ED8" w:rsidRDefault="009F4ED8">
      <w:pPr>
        <w:spacing w:after="160" w:line="259" w:lineRule="auto"/>
        <w:rPr>
          <w:noProof/>
          <w:sz w:val="22"/>
          <w:szCs w:val="22"/>
        </w:rPr>
      </w:pPr>
    </w:p>
    <w:p w14:paraId="5CE13EED" w14:textId="578184A2" w:rsidR="009F4ED8" w:rsidRDefault="00B11043">
      <w:pPr>
        <w:spacing w:after="160" w:line="259" w:lineRule="auto"/>
        <w:rPr>
          <w:noProof/>
          <w:sz w:val="22"/>
          <w:szCs w:val="22"/>
        </w:rPr>
      </w:pPr>
      <w:r>
        <w:rPr>
          <w:noProof/>
          <w:sz w:val="22"/>
          <w:szCs w:val="22"/>
        </w:rPr>
        <mc:AlternateContent>
          <mc:Choice Requires="wps">
            <w:drawing>
              <wp:anchor distT="0" distB="0" distL="114300" distR="114300" simplePos="0" relativeHeight="251901962" behindDoc="0" locked="0" layoutInCell="1" allowOverlap="1" wp14:anchorId="1ECA1032" wp14:editId="448904B7">
                <wp:simplePos x="0" y="0"/>
                <wp:positionH relativeFrom="column">
                  <wp:posOffset>3772535</wp:posOffset>
                </wp:positionH>
                <wp:positionV relativeFrom="paragraph">
                  <wp:posOffset>7620</wp:posOffset>
                </wp:positionV>
                <wp:extent cx="3409950" cy="5495925"/>
                <wp:effectExtent l="0" t="0" r="19050" b="28575"/>
                <wp:wrapNone/>
                <wp:docPr id="1625818399" name="Text Box 21"/>
                <wp:cNvGraphicFramePr/>
                <a:graphic xmlns:a="http://schemas.openxmlformats.org/drawingml/2006/main">
                  <a:graphicData uri="http://schemas.microsoft.com/office/word/2010/wordprocessingShape">
                    <wps:wsp>
                      <wps:cNvSpPr txBox="1"/>
                      <wps:spPr>
                        <a:xfrm>
                          <a:off x="0" y="0"/>
                          <a:ext cx="3409950" cy="5495925"/>
                        </a:xfrm>
                        <a:prstGeom prst="rect">
                          <a:avLst/>
                        </a:prstGeom>
                        <a:solidFill>
                          <a:schemeClr val="lt1"/>
                        </a:solidFill>
                        <a:ln w="6350">
                          <a:solidFill>
                            <a:prstClr val="black"/>
                          </a:solidFill>
                        </a:ln>
                      </wps:spPr>
                      <wps:txbx>
                        <w:txbxContent>
                          <w:p w14:paraId="4053A768" w14:textId="2C27694C" w:rsidR="00B11043" w:rsidRDefault="00686C75" w:rsidP="00686C75">
                            <w:pPr>
                              <w:jc w:val="center"/>
                            </w:pPr>
                            <w:r>
                              <w:rPr>
                                <w:noProof/>
                              </w:rPr>
                              <w:drawing>
                                <wp:inline distT="0" distB="0" distL="0" distR="0" wp14:anchorId="7EFF56AE" wp14:editId="43F66AEE">
                                  <wp:extent cx="1390650" cy="646308"/>
                                  <wp:effectExtent l="0" t="0" r="0" b="1905"/>
                                  <wp:docPr id="527536783" name="Picture 2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6783" name="Picture 22" descr="A blue and black logo&#10;&#10;Description automatically generated"/>
                                          <pic:cNvPicPr/>
                                        </pic:nvPicPr>
                                        <pic:blipFill rotWithShape="1">
                                          <a:blip r:embed="rId95">
                                            <a:extLst>
                                              <a:ext uri="{28A0092B-C50C-407E-A947-70E740481C1C}">
                                                <a14:useLocalDpi xmlns:a14="http://schemas.microsoft.com/office/drawing/2010/main" val="0"/>
                                              </a:ext>
                                            </a:extLst>
                                          </a:blip>
                                          <a:srcRect r="40478"/>
                                          <a:stretch/>
                                        </pic:blipFill>
                                        <pic:spPr bwMode="auto">
                                          <a:xfrm>
                                            <a:off x="0" y="0"/>
                                            <a:ext cx="1401447" cy="651326"/>
                                          </a:xfrm>
                                          <a:prstGeom prst="rect">
                                            <a:avLst/>
                                          </a:prstGeom>
                                          <a:ln>
                                            <a:noFill/>
                                          </a:ln>
                                          <a:extLst>
                                            <a:ext uri="{53640926-AAD7-44D8-BBD7-CCE9431645EC}">
                                              <a14:shadowObscured xmlns:a14="http://schemas.microsoft.com/office/drawing/2010/main"/>
                                            </a:ext>
                                          </a:extLst>
                                        </pic:spPr>
                                      </pic:pic>
                                    </a:graphicData>
                                  </a:graphic>
                                </wp:inline>
                              </w:drawing>
                            </w:r>
                          </w:p>
                          <w:p w14:paraId="60554B3A" w14:textId="77777777" w:rsidR="008A7069" w:rsidRPr="00977D6F" w:rsidRDefault="00000000" w:rsidP="008A7069">
                            <w:pPr>
                              <w:pStyle w:val="ListParagraph"/>
                              <w:numPr>
                                <w:ilvl w:val="0"/>
                                <w:numId w:val="101"/>
                              </w:numPr>
                              <w:rPr>
                                <w:rFonts w:ascii="Arial" w:hAnsi="Arial" w:cs="Arial"/>
                                <w:color w:val="0070C0"/>
                                <w:sz w:val="24"/>
                                <w:szCs w:val="24"/>
                                <w:u w:val="single"/>
                                <w:bdr w:val="none" w:sz="0" w:space="0" w:color="auto" w:frame="1"/>
                              </w:rPr>
                            </w:pPr>
                            <w:hyperlink r:id="rId96" w:anchor="page=1" w:history="1">
                              <w:r w:rsidR="00F73BDF" w:rsidRPr="00977D6F">
                                <w:rPr>
                                  <w:rFonts w:ascii="Arial" w:hAnsi="Arial" w:cs="Arial"/>
                                  <w:color w:val="0070C0"/>
                                  <w:sz w:val="24"/>
                                  <w:szCs w:val="24"/>
                                  <w:u w:val="single"/>
                                  <w:bdr w:val="none" w:sz="0" w:space="0" w:color="auto" w:frame="1"/>
                                </w:rPr>
                                <w:t>Safe Spaces: Psychological Safety for Patients</w:t>
                              </w:r>
                            </w:hyperlink>
                          </w:p>
                          <w:p w14:paraId="1E76C531" w14:textId="012E17D7" w:rsidR="00686C75" w:rsidRPr="00977D6F" w:rsidRDefault="00000000" w:rsidP="008A7069">
                            <w:pPr>
                              <w:pStyle w:val="ListParagraph"/>
                              <w:numPr>
                                <w:ilvl w:val="0"/>
                                <w:numId w:val="101"/>
                              </w:numPr>
                              <w:rPr>
                                <w:rFonts w:ascii="Arial" w:hAnsi="Arial" w:cs="Arial"/>
                                <w:color w:val="0070C0"/>
                                <w:sz w:val="24"/>
                                <w:szCs w:val="24"/>
                                <w:u w:val="single"/>
                                <w:bdr w:val="none" w:sz="0" w:space="0" w:color="auto" w:frame="1"/>
                              </w:rPr>
                            </w:pPr>
                            <w:hyperlink r:id="rId97" w:anchor="page=1" w:history="1">
                              <w:r w:rsidR="00F73BDF" w:rsidRPr="00977D6F">
                                <w:rPr>
                                  <w:rFonts w:ascii="Arial" w:hAnsi="Arial" w:cs="Arial"/>
                                  <w:color w:val="0070C0"/>
                                  <w:sz w:val="24"/>
                                  <w:szCs w:val="24"/>
                                  <w:u w:val="single"/>
                                  <w:bdr w:val="none" w:sz="0" w:space="0" w:color="auto" w:frame="1"/>
                                </w:rPr>
                                <w:t>A New Canadian Approach to High-Alert Medications</w:t>
                              </w:r>
                            </w:hyperlink>
                          </w:p>
                          <w:p w14:paraId="55CFC62D" w14:textId="77777777" w:rsidR="00D10706" w:rsidRPr="00D10706" w:rsidRDefault="00686C75" w:rsidP="00355348">
                            <w:pPr>
                              <w:pStyle w:val="ListParagraph"/>
                              <w:numPr>
                                <w:ilvl w:val="0"/>
                                <w:numId w:val="101"/>
                              </w:numPr>
                              <w:rPr>
                                <w:rFonts w:ascii="Times New Roman" w:hAnsi="Times New Roman"/>
                                <w:color w:val="auto"/>
                                <w:kern w:val="0"/>
                              </w:rPr>
                            </w:pPr>
                            <w:r w:rsidRPr="00D10706">
                              <w:rPr>
                                <w:rFonts w:ascii="Arial" w:hAnsi="Arial" w:cs="Arial"/>
                                <w:color w:val="auto"/>
                                <w:sz w:val="24"/>
                                <w:szCs w:val="24"/>
                                <w:bdr w:val="none" w:sz="0" w:space="0" w:color="auto" w:frame="1"/>
                              </w:rPr>
                              <w:t>Sign up for</w:t>
                            </w:r>
                            <w:r w:rsidRPr="00977D6F">
                              <w:rPr>
                                <w:rFonts w:ascii="Arial" w:hAnsi="Arial" w:cs="Arial"/>
                                <w:i/>
                                <w:iCs/>
                                <w:color w:val="0070C0"/>
                                <w:sz w:val="24"/>
                                <w:szCs w:val="24"/>
                                <w:bdr w:val="none" w:sz="0" w:space="0" w:color="auto" w:frame="1"/>
                              </w:rPr>
                              <w:t xml:space="preserve"> </w:t>
                            </w:r>
                            <w:hyperlink r:id="rId98" w:anchor="footer" w:history="1">
                              <w:r w:rsidRPr="00977D6F">
                                <w:rPr>
                                  <w:rFonts w:ascii="Arial" w:hAnsi="Arial" w:cs="Arial"/>
                                  <w:color w:val="0070C0"/>
                                  <w:sz w:val="24"/>
                                  <w:szCs w:val="24"/>
                                  <w:u w:val="single"/>
                                  <w:bdr w:val="none" w:sz="0" w:space="0" w:color="auto" w:frame="1"/>
                                </w:rPr>
                                <w:t>ISMP Canada Safety Bulletins</w:t>
                              </w:r>
                            </w:hyperlink>
                            <w:r w:rsidR="00F73BDF" w:rsidRPr="00D10706">
                              <w:rPr>
                                <w:rFonts w:ascii="Arial" w:hAnsi="Arial" w:cs="Arial"/>
                                <w:color w:val="696969"/>
                                <w:sz w:val="24"/>
                                <w:szCs w:val="24"/>
                                <w:bdr w:val="none" w:sz="0" w:space="0" w:color="auto" w:frame="1"/>
                              </w:rPr>
                              <w:br/>
                            </w:r>
                          </w:p>
                          <w:p w14:paraId="142E73D3" w14:textId="44ED11C7" w:rsidR="00C91D79" w:rsidRPr="00D10706" w:rsidRDefault="00C91D79" w:rsidP="00D10706">
                            <w:pPr>
                              <w:jc w:val="center"/>
                              <w:rPr>
                                <w:rFonts w:ascii="Times New Roman" w:hAnsi="Times New Roman"/>
                                <w:color w:val="auto"/>
                                <w:kern w:val="0"/>
                              </w:rPr>
                            </w:pPr>
                            <w:r>
                              <w:rPr>
                                <w:noProof/>
                              </w:rPr>
                              <w:drawing>
                                <wp:inline distT="0" distB="0" distL="0" distR="0" wp14:anchorId="11B62823" wp14:editId="4E3AEDA2">
                                  <wp:extent cx="1647825" cy="710202"/>
                                  <wp:effectExtent l="0" t="0" r="0" b="0"/>
                                  <wp:docPr id="827997433" name="Picture 23"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97433" name="Picture 23" descr="A purple sign with white tex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6996" cy="714155"/>
                                          </a:xfrm>
                                          <a:prstGeom prst="rect">
                                            <a:avLst/>
                                          </a:prstGeom>
                                          <a:noFill/>
                                          <a:ln>
                                            <a:noFill/>
                                          </a:ln>
                                        </pic:spPr>
                                      </pic:pic>
                                    </a:graphicData>
                                  </a:graphic>
                                </wp:inline>
                              </w:drawing>
                            </w:r>
                          </w:p>
                          <w:p w14:paraId="69A56195" w14:textId="53AA89A7" w:rsidR="00130649" w:rsidRDefault="00000000" w:rsidP="00D10706">
                            <w:pPr>
                              <w:pStyle w:val="ListParagraph"/>
                              <w:numPr>
                                <w:ilvl w:val="0"/>
                                <w:numId w:val="102"/>
                              </w:numPr>
                              <w:rPr>
                                <w:rFonts w:ascii="Arial" w:eastAsiaTheme="minorHAnsi" w:hAnsi="Arial" w:cs="Arial"/>
                                <w:color w:val="auto"/>
                                <w:kern w:val="0"/>
                                <w:sz w:val="24"/>
                                <w:szCs w:val="24"/>
                                <w:lang w:eastAsia="en-US"/>
                              </w:rPr>
                            </w:pPr>
                            <w:hyperlink r:id="rId100" w:history="1">
                              <w:r w:rsidR="00BF15E5" w:rsidRPr="00D10706">
                                <w:rPr>
                                  <w:rStyle w:val="Hyperlink"/>
                                  <w:rFonts w:ascii="Arial" w:eastAsiaTheme="minorHAnsi" w:hAnsi="Arial" w:cs="Arial"/>
                                  <w:kern w:val="0"/>
                                  <w:sz w:val="24"/>
                                  <w:szCs w:val="24"/>
                                  <w:lang w:eastAsia="en-US"/>
                                </w:rPr>
                                <w:t xml:space="preserve">TTM </w:t>
                              </w:r>
                              <w:r w:rsidR="00D10706" w:rsidRPr="00D10706">
                                <w:rPr>
                                  <w:rStyle w:val="Hyperlink"/>
                                  <w:rFonts w:ascii="Arial" w:eastAsiaTheme="minorHAnsi" w:hAnsi="Arial" w:cs="Arial"/>
                                  <w:kern w:val="0"/>
                                  <w:sz w:val="24"/>
                                  <w:szCs w:val="24"/>
                                  <w:lang w:eastAsia="en-US"/>
                                </w:rPr>
                                <w:t>Resources &amp; Education</w:t>
                              </w:r>
                            </w:hyperlink>
                          </w:p>
                          <w:p w14:paraId="6749D118" w14:textId="65F983B3" w:rsidR="00D10706" w:rsidRDefault="00D10706" w:rsidP="00D10706">
                            <w:pPr>
                              <w:pStyle w:val="ListParagraph"/>
                              <w:numPr>
                                <w:ilvl w:val="0"/>
                                <w:numId w:val="102"/>
                              </w:numPr>
                              <w:rPr>
                                <w:rFonts w:ascii="Arial" w:eastAsiaTheme="minorHAnsi" w:hAnsi="Arial" w:cs="Arial"/>
                                <w:color w:val="auto"/>
                                <w:kern w:val="0"/>
                                <w:sz w:val="24"/>
                                <w:szCs w:val="24"/>
                                <w:lang w:eastAsia="en-US"/>
                              </w:rPr>
                            </w:pPr>
                            <w:r>
                              <w:rPr>
                                <w:rFonts w:ascii="Arial" w:eastAsiaTheme="minorHAnsi" w:hAnsi="Arial" w:cs="Arial"/>
                                <w:color w:val="auto"/>
                                <w:kern w:val="0"/>
                                <w:sz w:val="24"/>
                                <w:szCs w:val="24"/>
                                <w:lang w:eastAsia="en-US"/>
                              </w:rPr>
                              <w:t xml:space="preserve">Watch the </w:t>
                            </w:r>
                            <w:hyperlink r:id="rId101" w:history="1">
                              <w:r w:rsidR="00977D6F" w:rsidRPr="00977D6F">
                                <w:rPr>
                                  <w:rStyle w:val="Hyperlink"/>
                                  <w:rFonts w:ascii="Arial" w:eastAsiaTheme="minorHAnsi" w:hAnsi="Arial" w:cs="Arial"/>
                                  <w:kern w:val="0"/>
                                  <w:sz w:val="24"/>
                                  <w:szCs w:val="24"/>
                                  <w:lang w:eastAsia="en-US"/>
                                </w:rPr>
                                <w:t>webinar</w:t>
                              </w:r>
                            </w:hyperlink>
                            <w:r>
                              <w:rPr>
                                <w:rFonts w:ascii="Arial" w:eastAsiaTheme="minorHAnsi" w:hAnsi="Arial" w:cs="Arial"/>
                                <w:color w:val="auto"/>
                                <w:kern w:val="0"/>
                                <w:sz w:val="24"/>
                                <w:szCs w:val="24"/>
                                <w:lang w:eastAsia="en-US"/>
                              </w:rPr>
                              <w:t>!</w:t>
                            </w:r>
                          </w:p>
                          <w:p w14:paraId="56F5AF45" w14:textId="698F659C" w:rsidR="00DB5868" w:rsidRDefault="00B51139" w:rsidP="00766E99">
                            <w:pPr>
                              <w:jc w:val="center"/>
                              <w:rPr>
                                <w:rFonts w:ascii="Arial" w:eastAsiaTheme="minorHAnsi" w:hAnsi="Arial" w:cs="Arial"/>
                                <w:color w:val="auto"/>
                                <w:kern w:val="0"/>
                                <w:sz w:val="24"/>
                                <w:szCs w:val="24"/>
                                <w:lang w:eastAsia="en-US"/>
                              </w:rPr>
                            </w:pPr>
                            <w:r>
                              <w:rPr>
                                <w:noProof/>
                              </w:rPr>
                              <w:drawing>
                                <wp:inline distT="0" distB="0" distL="0" distR="0" wp14:anchorId="7552AAAC" wp14:editId="3068A517">
                                  <wp:extent cx="2400300" cy="596289"/>
                                  <wp:effectExtent l="0" t="0" r="0" b="0"/>
                                  <wp:docPr id="285378713" name="Picture 26" descr="Canadian Blood Services - Pride At Work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adian Blood Services - Pride At Work Canada"/>
                                          <pic:cNvPicPr>
                                            <a:picLocks noChangeAspect="1" noChangeArrowheads="1"/>
                                          </pic:cNvPicPr>
                                        </pic:nvPicPr>
                                        <pic:blipFill rotWithShape="1">
                                          <a:blip r:embed="rId102">
                                            <a:extLst>
                                              <a:ext uri="{28A0092B-C50C-407E-A947-70E740481C1C}">
                                                <a14:useLocalDpi xmlns:a14="http://schemas.microsoft.com/office/drawing/2010/main" val="0"/>
                                              </a:ext>
                                            </a:extLst>
                                          </a:blip>
                                          <a:srcRect b="20152"/>
                                          <a:stretch/>
                                        </pic:blipFill>
                                        <pic:spPr bwMode="auto">
                                          <a:xfrm>
                                            <a:off x="0" y="0"/>
                                            <a:ext cx="2411737" cy="599130"/>
                                          </a:xfrm>
                                          <a:prstGeom prst="rect">
                                            <a:avLst/>
                                          </a:prstGeom>
                                          <a:noFill/>
                                          <a:ln>
                                            <a:noFill/>
                                          </a:ln>
                                          <a:extLst>
                                            <a:ext uri="{53640926-AAD7-44D8-BBD7-CCE9431645EC}">
                                              <a14:shadowObscured xmlns:a14="http://schemas.microsoft.com/office/drawing/2010/main"/>
                                            </a:ext>
                                          </a:extLst>
                                        </pic:spPr>
                                      </pic:pic>
                                    </a:graphicData>
                                  </a:graphic>
                                </wp:inline>
                              </w:drawing>
                            </w:r>
                          </w:p>
                          <w:p w14:paraId="5F7A15B8" w14:textId="39104C07" w:rsidR="001C6680" w:rsidRPr="00766E99" w:rsidRDefault="00000000" w:rsidP="00082684">
                            <w:pPr>
                              <w:pStyle w:val="Heading2"/>
                              <w:numPr>
                                <w:ilvl w:val="0"/>
                                <w:numId w:val="107"/>
                              </w:numPr>
                              <w:shd w:val="clear" w:color="auto" w:fill="FFFFFF"/>
                              <w:spacing w:before="0"/>
                              <w:rPr>
                                <w:rStyle w:val="site-name"/>
                                <w:rFonts w:ascii="Arial" w:hAnsi="Arial" w:cs="Arial"/>
                                <w:color w:val="4D4D4D"/>
                                <w:sz w:val="24"/>
                                <w:szCs w:val="24"/>
                              </w:rPr>
                            </w:pPr>
                            <w:hyperlink r:id="rId103" w:history="1">
                              <w:r w:rsidR="001C6680" w:rsidRPr="00766E99">
                                <w:rPr>
                                  <w:rStyle w:val="Hyperlink"/>
                                  <w:rFonts w:ascii="Arial" w:hAnsi="Arial" w:cs="Arial"/>
                                  <w:sz w:val="24"/>
                                  <w:szCs w:val="24"/>
                                </w:rPr>
                                <w:t>Professional Education / Organs and tissues</w:t>
                              </w:r>
                            </w:hyperlink>
                          </w:p>
                          <w:p w14:paraId="7D0DAE75" w14:textId="53D1B018" w:rsidR="0081715C" w:rsidRPr="00C20F36" w:rsidRDefault="00000000" w:rsidP="00082684">
                            <w:pPr>
                              <w:pStyle w:val="ListParagraph"/>
                              <w:numPr>
                                <w:ilvl w:val="0"/>
                                <w:numId w:val="107"/>
                              </w:numPr>
                            </w:pPr>
                            <w:hyperlink r:id="rId104" w:history="1">
                              <w:r w:rsidR="00C20F36" w:rsidRPr="00082684">
                                <w:rPr>
                                  <w:rStyle w:val="Hyperlink"/>
                                  <w:rFonts w:ascii="Arial" w:hAnsi="Arial" w:cs="Arial"/>
                                  <w:sz w:val="24"/>
                                  <w:szCs w:val="24"/>
                                </w:rPr>
                                <w:t>Practice Guidelines &amp; Initiatives</w:t>
                              </w:r>
                            </w:hyperlink>
                          </w:p>
                          <w:p w14:paraId="24437255" w14:textId="41586E43" w:rsidR="0081715C" w:rsidRPr="00082684" w:rsidRDefault="00000000" w:rsidP="00082684">
                            <w:pPr>
                              <w:pStyle w:val="Heading2"/>
                              <w:numPr>
                                <w:ilvl w:val="0"/>
                                <w:numId w:val="107"/>
                              </w:numPr>
                              <w:shd w:val="clear" w:color="auto" w:fill="FFFFFF"/>
                              <w:spacing w:before="0"/>
                              <w:rPr>
                                <w:rFonts w:ascii="Arial" w:hAnsi="Arial" w:cs="Arial"/>
                                <w:color w:val="4D4D4D"/>
                                <w:kern w:val="0"/>
                                <w:sz w:val="24"/>
                                <w:szCs w:val="24"/>
                                <w:lang w:val="fr-FR"/>
                              </w:rPr>
                            </w:pPr>
                            <w:hyperlink r:id="rId105" w:history="1">
                              <w:r w:rsidR="0081715C" w:rsidRPr="00082684">
                                <w:rPr>
                                  <w:rStyle w:val="Hyperlink"/>
                                  <w:rFonts w:ascii="Arial" w:hAnsi="Arial" w:cs="Arial"/>
                                  <w:sz w:val="24"/>
                                  <w:szCs w:val="24"/>
                                  <w:lang w:val="fr-FR"/>
                                </w:rPr>
                                <w:t>Développement professionnel / </w:t>
                              </w:r>
                              <w:proofErr w:type="spellStart"/>
                              <w:r w:rsidR="0081715C" w:rsidRPr="00082684">
                                <w:rPr>
                                  <w:rStyle w:val="Hyperlink"/>
                                  <w:rFonts w:ascii="Arial" w:hAnsi="Arial" w:cs="Arial"/>
                                  <w:sz w:val="24"/>
                                  <w:szCs w:val="24"/>
                                  <w:lang w:val="fr-FR"/>
                                </w:rPr>
                                <w:t>Organs</w:t>
                              </w:r>
                              <w:proofErr w:type="spellEnd"/>
                              <w:r w:rsidR="0081715C" w:rsidRPr="00082684">
                                <w:rPr>
                                  <w:rStyle w:val="Hyperlink"/>
                                  <w:rFonts w:ascii="Arial" w:hAnsi="Arial" w:cs="Arial"/>
                                  <w:sz w:val="24"/>
                                  <w:szCs w:val="24"/>
                                  <w:lang w:val="fr-FR"/>
                                </w:rPr>
                                <w:t xml:space="preserve"> and tissues</w:t>
                              </w:r>
                            </w:hyperlink>
                          </w:p>
                          <w:p w14:paraId="47863732" w14:textId="685384D3" w:rsidR="00D54944" w:rsidRPr="00D54944" w:rsidRDefault="00000000" w:rsidP="0043419F">
                            <w:pPr>
                              <w:pStyle w:val="ListParagraph"/>
                              <w:numPr>
                                <w:ilvl w:val="0"/>
                                <w:numId w:val="107"/>
                              </w:numPr>
                              <w:rPr>
                                <w:lang w:val="fr-FR"/>
                              </w:rPr>
                            </w:pPr>
                            <w:hyperlink r:id="rId106" w:history="1">
                              <w:r w:rsidR="00D54944" w:rsidRPr="00082684">
                                <w:rPr>
                                  <w:rStyle w:val="Hyperlink"/>
                                  <w:rFonts w:ascii="Arial" w:hAnsi="Arial" w:cs="Arial"/>
                                  <w:sz w:val="24"/>
                                  <w:szCs w:val="24"/>
                                  <w:lang w:val="fr-FR"/>
                                </w:rPr>
                                <w:t>Pratiques phares et directives cliniques</w:t>
                              </w:r>
                            </w:hyperlink>
                          </w:p>
                          <w:p w14:paraId="64F9F10D" w14:textId="77777777" w:rsidR="00977D6F" w:rsidRDefault="00977D6F" w:rsidP="00977D6F">
                            <w:pPr>
                              <w:rPr>
                                <w:rFonts w:ascii="Arial" w:eastAsiaTheme="minorHAnsi" w:hAnsi="Arial" w:cs="Arial"/>
                                <w:color w:val="auto"/>
                                <w:kern w:val="0"/>
                                <w:sz w:val="24"/>
                                <w:szCs w:val="24"/>
                                <w:lang w:eastAsia="en-US"/>
                              </w:rPr>
                            </w:pPr>
                          </w:p>
                          <w:p w14:paraId="39F57D9E" w14:textId="77777777" w:rsidR="00977D6F" w:rsidRPr="00977D6F" w:rsidRDefault="00977D6F" w:rsidP="00977D6F">
                            <w:pPr>
                              <w:rPr>
                                <w:rFonts w:ascii="Arial" w:eastAsiaTheme="minorHAnsi" w:hAnsi="Arial" w:cs="Arial"/>
                                <w:color w:val="auto"/>
                                <w:kern w:val="0"/>
                                <w:sz w:val="24"/>
                                <w:szCs w:val="24"/>
                                <w:lang w:eastAsia="en-US"/>
                              </w:rPr>
                            </w:pPr>
                          </w:p>
                          <w:p w14:paraId="633C77A0" w14:textId="77777777" w:rsidR="00130649" w:rsidRDefault="00130649" w:rsidP="00BF15E5">
                            <w:pPr>
                              <w:rPr>
                                <w:rFonts w:eastAsiaTheme="minorHAnsi" w:cs="Calibri"/>
                                <w:color w:val="auto"/>
                                <w:kern w:val="0"/>
                                <w:sz w:val="52"/>
                                <w:szCs w:val="52"/>
                                <w:lang w:eastAsia="en-US"/>
                              </w:rPr>
                            </w:pPr>
                          </w:p>
                          <w:p w14:paraId="3948E3A1" w14:textId="77777777" w:rsidR="00BF15E5" w:rsidRPr="00BF15E5" w:rsidRDefault="00BF15E5" w:rsidP="00BF15E5">
                            <w:pPr>
                              <w:rPr>
                                <w:rFonts w:ascii="Arial" w:hAnsi="Arial" w:cs="Arial"/>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1032" id="Text Box 21" o:spid="_x0000_s1036" type="#_x0000_t202" style="position:absolute;margin-left:297.05pt;margin-top:.6pt;width:268.5pt;height:432.75pt;z-index:251901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" fillcolor="white [3201]" strokeweight=".5pt">
                <v:textbox>
                  <w:txbxContent>
                    <w:p w14:paraId="4053A768" w14:textId="2C27694C" w:rsidR="00B11043" w:rsidRDefault="00686C75" w:rsidP="00686C75">
                      <w:pPr>
                        <w:jc w:val="center"/>
                      </w:pPr>
                      <w:r>
                        <w:rPr>
                          <w:noProof/>
                        </w:rPr>
                        <w:drawing>
                          <wp:inline distT="0" distB="0" distL="0" distR="0" wp14:anchorId="7EFF56AE" wp14:editId="43F66AEE">
                            <wp:extent cx="1390650" cy="646308"/>
                            <wp:effectExtent l="0" t="0" r="0" b="1905"/>
                            <wp:docPr id="527536783" name="Picture 2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6783" name="Picture 22" descr="A blue and black logo&#10;&#10;Description automatically generated"/>
                                    <pic:cNvPicPr/>
                                  </pic:nvPicPr>
                                  <pic:blipFill rotWithShape="1">
                                    <a:blip r:embed="rId107">
                                      <a:extLst>
                                        <a:ext uri="{28A0092B-C50C-407E-A947-70E740481C1C}">
                                          <a14:useLocalDpi xmlns:a14="http://schemas.microsoft.com/office/drawing/2010/main" val="0"/>
                                        </a:ext>
                                      </a:extLst>
                                    </a:blip>
                                    <a:srcRect r="40478"/>
                                    <a:stretch/>
                                  </pic:blipFill>
                                  <pic:spPr bwMode="auto">
                                    <a:xfrm>
                                      <a:off x="0" y="0"/>
                                      <a:ext cx="1401447" cy="651326"/>
                                    </a:xfrm>
                                    <a:prstGeom prst="rect">
                                      <a:avLst/>
                                    </a:prstGeom>
                                    <a:ln>
                                      <a:noFill/>
                                    </a:ln>
                                    <a:extLst>
                                      <a:ext uri="{53640926-AAD7-44D8-BBD7-CCE9431645EC}">
                                        <a14:shadowObscured xmlns:a14="http://schemas.microsoft.com/office/drawing/2010/main"/>
                                      </a:ext>
                                    </a:extLst>
                                  </pic:spPr>
                                </pic:pic>
                              </a:graphicData>
                            </a:graphic>
                          </wp:inline>
                        </w:drawing>
                      </w:r>
                    </w:p>
                    <w:p w14:paraId="60554B3A" w14:textId="77777777" w:rsidR="008A7069" w:rsidRPr="00977D6F" w:rsidRDefault="00000000" w:rsidP="008A7069">
                      <w:pPr>
                        <w:pStyle w:val="ListParagraph"/>
                        <w:numPr>
                          <w:ilvl w:val="0"/>
                          <w:numId w:val="101"/>
                        </w:numPr>
                        <w:rPr>
                          <w:rFonts w:ascii="Arial" w:hAnsi="Arial" w:cs="Arial"/>
                          <w:color w:val="0070C0"/>
                          <w:sz w:val="24"/>
                          <w:szCs w:val="24"/>
                          <w:u w:val="single"/>
                          <w:bdr w:val="none" w:sz="0" w:space="0" w:color="auto" w:frame="1"/>
                        </w:rPr>
                      </w:pPr>
                      <w:hyperlink r:id="rId108" w:anchor="page=1" w:history="1">
                        <w:r w:rsidR="00F73BDF" w:rsidRPr="00977D6F">
                          <w:rPr>
                            <w:rFonts w:ascii="Arial" w:hAnsi="Arial" w:cs="Arial"/>
                            <w:color w:val="0070C0"/>
                            <w:sz w:val="24"/>
                            <w:szCs w:val="24"/>
                            <w:u w:val="single"/>
                            <w:bdr w:val="none" w:sz="0" w:space="0" w:color="auto" w:frame="1"/>
                          </w:rPr>
                          <w:t>Safe Spaces: Psychological Safety for Patients</w:t>
                        </w:r>
                      </w:hyperlink>
                    </w:p>
                    <w:p w14:paraId="1E76C531" w14:textId="012E17D7" w:rsidR="00686C75" w:rsidRPr="00977D6F" w:rsidRDefault="00000000" w:rsidP="008A7069">
                      <w:pPr>
                        <w:pStyle w:val="ListParagraph"/>
                        <w:numPr>
                          <w:ilvl w:val="0"/>
                          <w:numId w:val="101"/>
                        </w:numPr>
                        <w:rPr>
                          <w:rFonts w:ascii="Arial" w:hAnsi="Arial" w:cs="Arial"/>
                          <w:color w:val="0070C0"/>
                          <w:sz w:val="24"/>
                          <w:szCs w:val="24"/>
                          <w:u w:val="single"/>
                          <w:bdr w:val="none" w:sz="0" w:space="0" w:color="auto" w:frame="1"/>
                        </w:rPr>
                      </w:pPr>
                      <w:hyperlink r:id="rId109" w:anchor="page=1" w:history="1">
                        <w:r w:rsidR="00F73BDF" w:rsidRPr="00977D6F">
                          <w:rPr>
                            <w:rFonts w:ascii="Arial" w:hAnsi="Arial" w:cs="Arial"/>
                            <w:color w:val="0070C0"/>
                            <w:sz w:val="24"/>
                            <w:szCs w:val="24"/>
                            <w:u w:val="single"/>
                            <w:bdr w:val="none" w:sz="0" w:space="0" w:color="auto" w:frame="1"/>
                          </w:rPr>
                          <w:t>A New Canadian Approach to High-Alert Medications</w:t>
                        </w:r>
                      </w:hyperlink>
                    </w:p>
                    <w:p w14:paraId="55CFC62D" w14:textId="77777777" w:rsidR="00D10706" w:rsidRPr="00D10706" w:rsidRDefault="00686C75" w:rsidP="00355348">
                      <w:pPr>
                        <w:pStyle w:val="ListParagraph"/>
                        <w:numPr>
                          <w:ilvl w:val="0"/>
                          <w:numId w:val="101"/>
                        </w:numPr>
                        <w:rPr>
                          <w:rFonts w:ascii="Times New Roman" w:hAnsi="Times New Roman"/>
                          <w:color w:val="auto"/>
                          <w:kern w:val="0"/>
                        </w:rPr>
                      </w:pPr>
                      <w:r w:rsidRPr="00D10706">
                        <w:rPr>
                          <w:rFonts w:ascii="Arial" w:hAnsi="Arial" w:cs="Arial"/>
                          <w:color w:val="auto"/>
                          <w:sz w:val="24"/>
                          <w:szCs w:val="24"/>
                          <w:bdr w:val="none" w:sz="0" w:space="0" w:color="auto" w:frame="1"/>
                        </w:rPr>
                        <w:t>Sign up for</w:t>
                      </w:r>
                      <w:r w:rsidRPr="00977D6F">
                        <w:rPr>
                          <w:rFonts w:ascii="Arial" w:hAnsi="Arial" w:cs="Arial"/>
                          <w:i/>
                          <w:iCs/>
                          <w:color w:val="0070C0"/>
                          <w:sz w:val="24"/>
                          <w:szCs w:val="24"/>
                          <w:bdr w:val="none" w:sz="0" w:space="0" w:color="auto" w:frame="1"/>
                        </w:rPr>
                        <w:t xml:space="preserve"> </w:t>
                      </w:r>
                      <w:hyperlink r:id="rId110" w:anchor="footer" w:history="1">
                        <w:r w:rsidRPr="00977D6F">
                          <w:rPr>
                            <w:rFonts w:ascii="Arial" w:hAnsi="Arial" w:cs="Arial"/>
                            <w:color w:val="0070C0"/>
                            <w:sz w:val="24"/>
                            <w:szCs w:val="24"/>
                            <w:u w:val="single"/>
                            <w:bdr w:val="none" w:sz="0" w:space="0" w:color="auto" w:frame="1"/>
                          </w:rPr>
                          <w:t>ISMP Canada Safety Bulletins</w:t>
                        </w:r>
                      </w:hyperlink>
                      <w:r w:rsidR="00F73BDF" w:rsidRPr="00D10706">
                        <w:rPr>
                          <w:rFonts w:ascii="Arial" w:hAnsi="Arial" w:cs="Arial"/>
                          <w:color w:val="696969"/>
                          <w:sz w:val="24"/>
                          <w:szCs w:val="24"/>
                          <w:bdr w:val="none" w:sz="0" w:space="0" w:color="auto" w:frame="1"/>
                        </w:rPr>
                        <w:br/>
                      </w:r>
                    </w:p>
                    <w:p w14:paraId="142E73D3" w14:textId="44ED11C7" w:rsidR="00C91D79" w:rsidRPr="00D10706" w:rsidRDefault="00C91D79" w:rsidP="00D10706">
                      <w:pPr>
                        <w:jc w:val="center"/>
                        <w:rPr>
                          <w:rFonts w:ascii="Times New Roman" w:hAnsi="Times New Roman"/>
                          <w:color w:val="auto"/>
                          <w:kern w:val="0"/>
                        </w:rPr>
                      </w:pPr>
                      <w:r>
                        <w:rPr>
                          <w:noProof/>
                        </w:rPr>
                        <w:drawing>
                          <wp:inline distT="0" distB="0" distL="0" distR="0" wp14:anchorId="11B62823" wp14:editId="4E3AEDA2">
                            <wp:extent cx="1647825" cy="710202"/>
                            <wp:effectExtent l="0" t="0" r="0" b="0"/>
                            <wp:docPr id="827997433" name="Picture 23"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97433" name="Picture 23" descr="A purple sign with white tex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56996" cy="714155"/>
                                    </a:xfrm>
                                    <a:prstGeom prst="rect">
                                      <a:avLst/>
                                    </a:prstGeom>
                                    <a:noFill/>
                                    <a:ln>
                                      <a:noFill/>
                                    </a:ln>
                                  </pic:spPr>
                                </pic:pic>
                              </a:graphicData>
                            </a:graphic>
                          </wp:inline>
                        </w:drawing>
                      </w:r>
                    </w:p>
                    <w:p w14:paraId="69A56195" w14:textId="53AA89A7" w:rsidR="00130649" w:rsidRDefault="00000000" w:rsidP="00D10706">
                      <w:pPr>
                        <w:pStyle w:val="ListParagraph"/>
                        <w:numPr>
                          <w:ilvl w:val="0"/>
                          <w:numId w:val="102"/>
                        </w:numPr>
                        <w:rPr>
                          <w:rFonts w:ascii="Arial" w:eastAsiaTheme="minorHAnsi" w:hAnsi="Arial" w:cs="Arial"/>
                          <w:color w:val="auto"/>
                          <w:kern w:val="0"/>
                          <w:sz w:val="24"/>
                          <w:szCs w:val="24"/>
                          <w:lang w:eastAsia="en-US"/>
                        </w:rPr>
                      </w:pPr>
                      <w:hyperlink r:id="rId112" w:history="1">
                        <w:r w:rsidR="00BF15E5" w:rsidRPr="00D10706">
                          <w:rPr>
                            <w:rStyle w:val="Hyperlink"/>
                            <w:rFonts w:ascii="Arial" w:eastAsiaTheme="minorHAnsi" w:hAnsi="Arial" w:cs="Arial"/>
                            <w:kern w:val="0"/>
                            <w:sz w:val="24"/>
                            <w:szCs w:val="24"/>
                            <w:lang w:eastAsia="en-US"/>
                          </w:rPr>
                          <w:t xml:space="preserve">TTM </w:t>
                        </w:r>
                        <w:r w:rsidR="00D10706" w:rsidRPr="00D10706">
                          <w:rPr>
                            <w:rStyle w:val="Hyperlink"/>
                            <w:rFonts w:ascii="Arial" w:eastAsiaTheme="minorHAnsi" w:hAnsi="Arial" w:cs="Arial"/>
                            <w:kern w:val="0"/>
                            <w:sz w:val="24"/>
                            <w:szCs w:val="24"/>
                            <w:lang w:eastAsia="en-US"/>
                          </w:rPr>
                          <w:t>Resources &amp; Education</w:t>
                        </w:r>
                      </w:hyperlink>
                    </w:p>
                    <w:p w14:paraId="6749D118" w14:textId="65F983B3" w:rsidR="00D10706" w:rsidRDefault="00D10706" w:rsidP="00D10706">
                      <w:pPr>
                        <w:pStyle w:val="ListParagraph"/>
                        <w:numPr>
                          <w:ilvl w:val="0"/>
                          <w:numId w:val="102"/>
                        </w:numPr>
                        <w:rPr>
                          <w:rFonts w:ascii="Arial" w:eastAsiaTheme="minorHAnsi" w:hAnsi="Arial" w:cs="Arial"/>
                          <w:color w:val="auto"/>
                          <w:kern w:val="0"/>
                          <w:sz w:val="24"/>
                          <w:szCs w:val="24"/>
                          <w:lang w:eastAsia="en-US"/>
                        </w:rPr>
                      </w:pPr>
                      <w:r>
                        <w:rPr>
                          <w:rFonts w:ascii="Arial" w:eastAsiaTheme="minorHAnsi" w:hAnsi="Arial" w:cs="Arial"/>
                          <w:color w:val="auto"/>
                          <w:kern w:val="0"/>
                          <w:sz w:val="24"/>
                          <w:szCs w:val="24"/>
                          <w:lang w:eastAsia="en-US"/>
                        </w:rPr>
                        <w:t xml:space="preserve">Watch the </w:t>
                      </w:r>
                      <w:hyperlink r:id="rId113" w:history="1">
                        <w:r w:rsidR="00977D6F" w:rsidRPr="00977D6F">
                          <w:rPr>
                            <w:rStyle w:val="Hyperlink"/>
                            <w:rFonts w:ascii="Arial" w:eastAsiaTheme="minorHAnsi" w:hAnsi="Arial" w:cs="Arial"/>
                            <w:kern w:val="0"/>
                            <w:sz w:val="24"/>
                            <w:szCs w:val="24"/>
                            <w:lang w:eastAsia="en-US"/>
                          </w:rPr>
                          <w:t>webinar</w:t>
                        </w:r>
                      </w:hyperlink>
                      <w:r>
                        <w:rPr>
                          <w:rFonts w:ascii="Arial" w:eastAsiaTheme="minorHAnsi" w:hAnsi="Arial" w:cs="Arial"/>
                          <w:color w:val="auto"/>
                          <w:kern w:val="0"/>
                          <w:sz w:val="24"/>
                          <w:szCs w:val="24"/>
                          <w:lang w:eastAsia="en-US"/>
                        </w:rPr>
                        <w:t>!</w:t>
                      </w:r>
                    </w:p>
                    <w:p w14:paraId="56F5AF45" w14:textId="698F659C" w:rsidR="00DB5868" w:rsidRDefault="00B51139" w:rsidP="00766E99">
                      <w:pPr>
                        <w:jc w:val="center"/>
                        <w:rPr>
                          <w:rFonts w:ascii="Arial" w:eastAsiaTheme="minorHAnsi" w:hAnsi="Arial" w:cs="Arial"/>
                          <w:color w:val="auto"/>
                          <w:kern w:val="0"/>
                          <w:sz w:val="24"/>
                          <w:szCs w:val="24"/>
                          <w:lang w:eastAsia="en-US"/>
                        </w:rPr>
                      </w:pPr>
                      <w:r>
                        <w:rPr>
                          <w:noProof/>
                        </w:rPr>
                        <w:drawing>
                          <wp:inline distT="0" distB="0" distL="0" distR="0" wp14:anchorId="7552AAAC" wp14:editId="3068A517">
                            <wp:extent cx="2400300" cy="596289"/>
                            <wp:effectExtent l="0" t="0" r="0" b="0"/>
                            <wp:docPr id="285378713" name="Picture 26" descr="Canadian Blood Services - Pride At Work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adian Blood Services - Pride At Work Canada"/>
                                    <pic:cNvPicPr>
                                      <a:picLocks noChangeAspect="1" noChangeArrowheads="1"/>
                                    </pic:cNvPicPr>
                                  </pic:nvPicPr>
                                  <pic:blipFill rotWithShape="1">
                                    <a:blip r:embed="rId114">
                                      <a:extLst>
                                        <a:ext uri="{28A0092B-C50C-407E-A947-70E740481C1C}">
                                          <a14:useLocalDpi xmlns:a14="http://schemas.microsoft.com/office/drawing/2010/main" val="0"/>
                                        </a:ext>
                                      </a:extLst>
                                    </a:blip>
                                    <a:srcRect b="20152"/>
                                    <a:stretch/>
                                  </pic:blipFill>
                                  <pic:spPr bwMode="auto">
                                    <a:xfrm>
                                      <a:off x="0" y="0"/>
                                      <a:ext cx="2411737" cy="599130"/>
                                    </a:xfrm>
                                    <a:prstGeom prst="rect">
                                      <a:avLst/>
                                    </a:prstGeom>
                                    <a:noFill/>
                                    <a:ln>
                                      <a:noFill/>
                                    </a:ln>
                                    <a:extLst>
                                      <a:ext uri="{53640926-AAD7-44D8-BBD7-CCE9431645EC}">
                                        <a14:shadowObscured xmlns:a14="http://schemas.microsoft.com/office/drawing/2010/main"/>
                                      </a:ext>
                                    </a:extLst>
                                  </pic:spPr>
                                </pic:pic>
                              </a:graphicData>
                            </a:graphic>
                          </wp:inline>
                        </w:drawing>
                      </w:r>
                    </w:p>
                    <w:p w14:paraId="5F7A15B8" w14:textId="39104C07" w:rsidR="001C6680" w:rsidRPr="00766E99" w:rsidRDefault="00000000" w:rsidP="00082684">
                      <w:pPr>
                        <w:pStyle w:val="Heading2"/>
                        <w:numPr>
                          <w:ilvl w:val="0"/>
                          <w:numId w:val="107"/>
                        </w:numPr>
                        <w:shd w:val="clear" w:color="auto" w:fill="FFFFFF"/>
                        <w:spacing w:before="0"/>
                        <w:rPr>
                          <w:rStyle w:val="site-name"/>
                          <w:rFonts w:ascii="Arial" w:hAnsi="Arial" w:cs="Arial"/>
                          <w:color w:val="4D4D4D"/>
                          <w:sz w:val="24"/>
                          <w:szCs w:val="24"/>
                        </w:rPr>
                      </w:pPr>
                      <w:hyperlink r:id="rId115" w:history="1">
                        <w:r w:rsidR="001C6680" w:rsidRPr="00766E99">
                          <w:rPr>
                            <w:rStyle w:val="Hyperlink"/>
                            <w:rFonts w:ascii="Arial" w:hAnsi="Arial" w:cs="Arial"/>
                            <w:sz w:val="24"/>
                            <w:szCs w:val="24"/>
                          </w:rPr>
                          <w:t>Professional Education / Organs and tissues</w:t>
                        </w:r>
                      </w:hyperlink>
                    </w:p>
                    <w:p w14:paraId="7D0DAE75" w14:textId="53D1B018" w:rsidR="0081715C" w:rsidRPr="00C20F36" w:rsidRDefault="00000000" w:rsidP="00082684">
                      <w:pPr>
                        <w:pStyle w:val="ListParagraph"/>
                        <w:numPr>
                          <w:ilvl w:val="0"/>
                          <w:numId w:val="107"/>
                        </w:numPr>
                      </w:pPr>
                      <w:hyperlink r:id="rId116" w:history="1">
                        <w:r w:rsidR="00C20F36" w:rsidRPr="00082684">
                          <w:rPr>
                            <w:rStyle w:val="Hyperlink"/>
                            <w:rFonts w:ascii="Arial" w:hAnsi="Arial" w:cs="Arial"/>
                            <w:sz w:val="24"/>
                            <w:szCs w:val="24"/>
                          </w:rPr>
                          <w:t>Practice Guidelines &amp; Initiatives</w:t>
                        </w:r>
                      </w:hyperlink>
                    </w:p>
                    <w:p w14:paraId="24437255" w14:textId="41586E43" w:rsidR="0081715C" w:rsidRPr="00082684" w:rsidRDefault="00000000" w:rsidP="00082684">
                      <w:pPr>
                        <w:pStyle w:val="Heading2"/>
                        <w:numPr>
                          <w:ilvl w:val="0"/>
                          <w:numId w:val="107"/>
                        </w:numPr>
                        <w:shd w:val="clear" w:color="auto" w:fill="FFFFFF"/>
                        <w:spacing w:before="0"/>
                        <w:rPr>
                          <w:rFonts w:ascii="Arial" w:hAnsi="Arial" w:cs="Arial"/>
                          <w:color w:val="4D4D4D"/>
                          <w:kern w:val="0"/>
                          <w:sz w:val="24"/>
                          <w:szCs w:val="24"/>
                          <w:lang w:val="fr-FR"/>
                        </w:rPr>
                      </w:pPr>
                      <w:hyperlink r:id="rId117" w:history="1">
                        <w:r w:rsidR="0081715C" w:rsidRPr="00082684">
                          <w:rPr>
                            <w:rStyle w:val="Hyperlink"/>
                            <w:rFonts w:ascii="Arial" w:hAnsi="Arial" w:cs="Arial"/>
                            <w:sz w:val="24"/>
                            <w:szCs w:val="24"/>
                            <w:lang w:val="fr-FR"/>
                          </w:rPr>
                          <w:t>Développement professionnel / Organs and tissues</w:t>
                        </w:r>
                      </w:hyperlink>
                    </w:p>
                    <w:p w14:paraId="47863732" w14:textId="685384D3" w:rsidR="00D54944" w:rsidRPr="00D54944" w:rsidRDefault="00000000" w:rsidP="0043419F">
                      <w:pPr>
                        <w:pStyle w:val="ListParagraph"/>
                        <w:numPr>
                          <w:ilvl w:val="0"/>
                          <w:numId w:val="107"/>
                        </w:numPr>
                        <w:rPr>
                          <w:lang w:val="fr-FR"/>
                        </w:rPr>
                      </w:pPr>
                      <w:hyperlink r:id="rId118" w:history="1">
                        <w:r w:rsidR="00D54944" w:rsidRPr="00082684">
                          <w:rPr>
                            <w:rStyle w:val="Hyperlink"/>
                            <w:rFonts w:ascii="Arial" w:hAnsi="Arial" w:cs="Arial"/>
                            <w:sz w:val="24"/>
                            <w:szCs w:val="24"/>
                            <w:lang w:val="fr-FR"/>
                          </w:rPr>
                          <w:t>Pratiques phares et directives cliniques</w:t>
                        </w:r>
                      </w:hyperlink>
                    </w:p>
                    <w:p w14:paraId="64F9F10D" w14:textId="77777777" w:rsidR="00977D6F" w:rsidRDefault="00977D6F" w:rsidP="00977D6F">
                      <w:pPr>
                        <w:rPr>
                          <w:rFonts w:ascii="Arial" w:eastAsiaTheme="minorHAnsi" w:hAnsi="Arial" w:cs="Arial"/>
                          <w:color w:val="auto"/>
                          <w:kern w:val="0"/>
                          <w:sz w:val="24"/>
                          <w:szCs w:val="24"/>
                          <w:lang w:eastAsia="en-US"/>
                        </w:rPr>
                      </w:pPr>
                    </w:p>
                    <w:p w14:paraId="39F57D9E" w14:textId="77777777" w:rsidR="00977D6F" w:rsidRPr="00977D6F" w:rsidRDefault="00977D6F" w:rsidP="00977D6F">
                      <w:pPr>
                        <w:rPr>
                          <w:rFonts w:ascii="Arial" w:eastAsiaTheme="minorHAnsi" w:hAnsi="Arial" w:cs="Arial"/>
                          <w:color w:val="auto"/>
                          <w:kern w:val="0"/>
                          <w:sz w:val="24"/>
                          <w:szCs w:val="24"/>
                          <w:lang w:eastAsia="en-US"/>
                        </w:rPr>
                      </w:pPr>
                    </w:p>
                    <w:p w14:paraId="633C77A0" w14:textId="77777777" w:rsidR="00130649" w:rsidRDefault="00130649" w:rsidP="00BF15E5">
                      <w:pPr>
                        <w:rPr>
                          <w:rFonts w:eastAsiaTheme="minorHAnsi" w:cs="Calibri"/>
                          <w:color w:val="auto"/>
                          <w:kern w:val="0"/>
                          <w:sz w:val="52"/>
                          <w:szCs w:val="52"/>
                          <w:lang w:eastAsia="en-US"/>
                        </w:rPr>
                      </w:pPr>
                    </w:p>
                    <w:p w14:paraId="3948E3A1" w14:textId="77777777" w:rsidR="00BF15E5" w:rsidRPr="00BF15E5" w:rsidRDefault="00BF15E5" w:rsidP="00BF15E5">
                      <w:pPr>
                        <w:rPr>
                          <w:rFonts w:ascii="Arial" w:hAnsi="Arial" w:cs="Arial"/>
                          <w:color w:val="auto"/>
                          <w:sz w:val="24"/>
                          <w:szCs w:val="24"/>
                        </w:rPr>
                      </w:pPr>
                    </w:p>
                  </w:txbxContent>
                </v:textbox>
              </v:shape>
            </w:pict>
          </mc:Fallback>
        </mc:AlternateContent>
      </w:r>
      <w:r w:rsidR="00E84641">
        <w:rPr>
          <w:noProof/>
          <w:sz w:val="22"/>
          <w:szCs w:val="22"/>
        </w:rPr>
        <mc:AlternateContent>
          <mc:Choice Requires="wps">
            <w:drawing>
              <wp:anchor distT="0" distB="0" distL="114300" distR="114300" simplePos="0" relativeHeight="251898890" behindDoc="0" locked="0" layoutInCell="1" allowOverlap="1" wp14:anchorId="53073024" wp14:editId="1E652362">
                <wp:simplePos x="0" y="0"/>
                <wp:positionH relativeFrom="page">
                  <wp:posOffset>438150</wp:posOffset>
                </wp:positionH>
                <wp:positionV relativeFrom="paragraph">
                  <wp:posOffset>-87630</wp:posOffset>
                </wp:positionV>
                <wp:extent cx="3495675" cy="9153525"/>
                <wp:effectExtent l="0" t="0" r="9525" b="9525"/>
                <wp:wrapNone/>
                <wp:docPr id="185682764" name="Text Box 1"/>
                <wp:cNvGraphicFramePr/>
                <a:graphic xmlns:a="http://schemas.openxmlformats.org/drawingml/2006/main">
                  <a:graphicData uri="http://schemas.microsoft.com/office/word/2010/wordprocessingShape">
                    <wps:wsp>
                      <wps:cNvSpPr txBox="1"/>
                      <wps:spPr>
                        <a:xfrm>
                          <a:off x="0" y="0"/>
                          <a:ext cx="3495675" cy="9153525"/>
                        </a:xfrm>
                        <a:prstGeom prst="rect">
                          <a:avLst/>
                        </a:prstGeom>
                        <a:solidFill>
                          <a:sysClr val="window" lastClr="FFFFFF"/>
                        </a:solidFill>
                        <a:ln w="6350">
                          <a:noFill/>
                        </a:ln>
                      </wps:spPr>
                      <wps:txbx>
                        <w:txbxContent>
                          <w:p w14:paraId="25C745F5" w14:textId="08AC4937" w:rsidR="000F670C" w:rsidRDefault="000F670C" w:rsidP="000F670C">
                            <w:pPr>
                              <w:pStyle w:val="NormalWeb"/>
                            </w:pPr>
                            <w:r>
                              <w:rPr>
                                <w:noProof/>
                              </w:rPr>
                              <w:drawing>
                                <wp:inline distT="0" distB="0" distL="0" distR="0" wp14:anchorId="134DABDF" wp14:editId="02175CF4">
                                  <wp:extent cx="3306445" cy="514350"/>
                                  <wp:effectExtent l="0" t="0" r="8255" b="0"/>
                                  <wp:docPr id="1962764079" name="Picture 1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64079" name="Picture 17" descr="A black text on a white background&#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06445" cy="514350"/>
                                          </a:xfrm>
                                          <a:prstGeom prst="rect">
                                            <a:avLst/>
                                          </a:prstGeom>
                                          <a:noFill/>
                                          <a:ln>
                                            <a:noFill/>
                                          </a:ln>
                                        </pic:spPr>
                                      </pic:pic>
                                    </a:graphicData>
                                  </a:graphic>
                                </wp:inline>
                              </w:drawing>
                            </w:r>
                          </w:p>
                          <w:p w14:paraId="5853AB8E" w14:textId="77777777" w:rsidR="00E84641" w:rsidRPr="00E84641" w:rsidRDefault="00E84641" w:rsidP="00E84641">
                            <w:pPr>
                              <w:shd w:val="clear" w:color="auto" w:fill="FFFFFF"/>
                              <w:spacing w:after="0" w:line="240" w:lineRule="auto"/>
                              <w:textAlignment w:val="baseline"/>
                              <w:rPr>
                                <w:rFonts w:ascii="Arial" w:hAnsi="Arial" w:cs="Arial"/>
                                <w:sz w:val="22"/>
                                <w:szCs w:val="22"/>
                                <w:lang w:val="fr-FR"/>
                              </w:rPr>
                            </w:pPr>
                            <w:r w:rsidRPr="00E84641">
                              <w:rPr>
                                <w:rFonts w:ascii="Arial" w:hAnsi="Arial" w:cs="Arial"/>
                                <w:b/>
                                <w:bCs/>
                                <w:sz w:val="22"/>
                                <w:szCs w:val="22"/>
                                <w:bdr w:val="none" w:sz="0" w:space="0" w:color="auto" w:frame="1"/>
                                <w:lang w:val="fr-CA"/>
                              </w:rPr>
                              <w:t>Prévention des maladies</w:t>
                            </w:r>
                          </w:p>
                          <w:p w14:paraId="1CE9558F" w14:textId="77777777" w:rsidR="00E84641" w:rsidRPr="008E37A4" w:rsidRDefault="00000000" w:rsidP="00E84641">
                            <w:pPr>
                              <w:numPr>
                                <w:ilvl w:val="0"/>
                                <w:numId w:val="91"/>
                              </w:numPr>
                              <w:shd w:val="clear" w:color="auto" w:fill="FFFFFF"/>
                              <w:spacing w:after="0" w:line="240" w:lineRule="auto"/>
                              <w:textAlignment w:val="baseline"/>
                              <w:rPr>
                                <w:rFonts w:ascii="Arial" w:hAnsi="Arial" w:cs="Arial"/>
                                <w:color w:val="0070C0"/>
                                <w:sz w:val="22"/>
                                <w:szCs w:val="22"/>
                              </w:rPr>
                            </w:pPr>
                            <w:hyperlink r:id="rId120" w:history="1">
                              <w:r w:rsidR="00E84641" w:rsidRPr="008E37A4">
                                <w:rPr>
                                  <w:rFonts w:ascii="Arial" w:hAnsi="Arial" w:cs="Arial"/>
                                  <w:color w:val="0070C0"/>
                                  <w:sz w:val="22"/>
                                  <w:szCs w:val="22"/>
                                  <w:u w:val="single"/>
                                  <w:bdr w:val="none" w:sz="0" w:space="0" w:color="auto" w:frame="1"/>
                                  <w:lang w:val="fr-CA"/>
                                </w:rPr>
                                <w:t xml:space="preserve">Définition nationale de cas : </w:t>
                              </w:r>
                              <w:proofErr w:type="spellStart"/>
                              <w:r w:rsidR="00E84641" w:rsidRPr="008E37A4">
                                <w:rPr>
                                  <w:rFonts w:ascii="Arial" w:hAnsi="Arial" w:cs="Arial"/>
                                  <w:color w:val="0070C0"/>
                                  <w:sz w:val="22"/>
                                  <w:szCs w:val="22"/>
                                  <w:u w:val="single"/>
                                  <w:bdr w:val="none" w:sz="0" w:space="0" w:color="auto" w:frame="1"/>
                                  <w:lang w:val="fr-CA"/>
                                </w:rPr>
                                <w:t>Anaplasmose</w:t>
                              </w:r>
                              <w:proofErr w:type="spellEnd"/>
                            </w:hyperlink>
                          </w:p>
                          <w:p w14:paraId="3E8402CD"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rPr>
                            </w:pPr>
                            <w:hyperlink r:id="rId121" w:history="1">
                              <w:r w:rsidR="00E84641" w:rsidRPr="008E37A4">
                                <w:rPr>
                                  <w:rFonts w:ascii="Arial" w:hAnsi="Arial" w:cs="Arial"/>
                                  <w:color w:val="0070C0"/>
                                  <w:sz w:val="22"/>
                                  <w:szCs w:val="22"/>
                                  <w:u w:val="single"/>
                                  <w:bdr w:val="none" w:sz="0" w:space="0" w:color="auto" w:frame="1"/>
                                  <w:lang w:val="fr-CA"/>
                                </w:rPr>
                                <w:t xml:space="preserve">Définition nationale de cas : </w:t>
                              </w:r>
                              <w:proofErr w:type="spellStart"/>
                              <w:r w:rsidR="00E84641" w:rsidRPr="008E37A4">
                                <w:rPr>
                                  <w:rFonts w:ascii="Arial" w:hAnsi="Arial" w:cs="Arial"/>
                                  <w:color w:val="0070C0"/>
                                  <w:sz w:val="22"/>
                                  <w:szCs w:val="22"/>
                                  <w:u w:val="single"/>
                                  <w:bdr w:val="none" w:sz="0" w:space="0" w:color="auto" w:frame="1"/>
                                  <w:lang w:val="fr-CA"/>
                                </w:rPr>
                                <w:t>Babésiose</w:t>
                              </w:r>
                              <w:proofErr w:type="spellEnd"/>
                            </w:hyperlink>
                          </w:p>
                          <w:p w14:paraId="696C409F"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lang w:val="fr-FR"/>
                              </w:rPr>
                            </w:pPr>
                            <w:hyperlink r:id="rId122" w:history="1">
                              <w:r w:rsidR="00E84641" w:rsidRPr="008E37A4">
                                <w:rPr>
                                  <w:rFonts w:ascii="Arial" w:hAnsi="Arial" w:cs="Arial"/>
                                  <w:color w:val="0070C0"/>
                                  <w:sz w:val="22"/>
                                  <w:szCs w:val="22"/>
                                  <w:u w:val="single"/>
                                  <w:bdr w:val="none" w:sz="0" w:space="0" w:color="auto" w:frame="1"/>
                                  <w:lang w:val="fr-CA"/>
                                </w:rPr>
                                <w:t xml:space="preserve">Définition nationale de cas : Virus </w:t>
                              </w:r>
                              <w:proofErr w:type="spellStart"/>
                              <w:r w:rsidR="00E84641" w:rsidRPr="008E37A4">
                                <w:rPr>
                                  <w:rFonts w:ascii="Arial" w:hAnsi="Arial" w:cs="Arial"/>
                                  <w:color w:val="0070C0"/>
                                  <w:sz w:val="22"/>
                                  <w:szCs w:val="22"/>
                                  <w:u w:val="single"/>
                                  <w:bdr w:val="none" w:sz="0" w:space="0" w:color="auto" w:frame="1"/>
                                  <w:lang w:val="fr-CA"/>
                                </w:rPr>
                                <w:t>Powassan</w:t>
                              </w:r>
                              <w:proofErr w:type="spellEnd"/>
                            </w:hyperlink>
                          </w:p>
                          <w:p w14:paraId="78F7FEE8"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lang w:val="fr-FR"/>
                              </w:rPr>
                            </w:pPr>
                            <w:hyperlink r:id="rId123" w:history="1">
                              <w:r w:rsidR="00E84641" w:rsidRPr="008E37A4">
                                <w:rPr>
                                  <w:rFonts w:ascii="Arial" w:hAnsi="Arial" w:cs="Arial"/>
                                  <w:color w:val="0070C0"/>
                                  <w:sz w:val="22"/>
                                  <w:szCs w:val="22"/>
                                  <w:u w:val="single"/>
                                  <w:bdr w:val="none" w:sz="0" w:space="0" w:color="auto" w:frame="1"/>
                                  <w:lang w:val="fr-CA"/>
                                </w:rPr>
                                <w:t>Surveillance de la maladie de Lyme au Canada : Édition annuelle 2022</w:t>
                              </w:r>
                            </w:hyperlink>
                            <w:r w:rsidR="00E84641" w:rsidRPr="008E37A4">
                              <w:rPr>
                                <w:rFonts w:ascii="Arial" w:hAnsi="Arial" w:cs="Arial"/>
                                <w:color w:val="0070C0"/>
                                <w:sz w:val="22"/>
                                <w:szCs w:val="22"/>
                                <w:u w:val="single"/>
                                <w:bdr w:val="none" w:sz="0" w:space="0" w:color="auto" w:frame="1"/>
                                <w:lang w:val="fr-CA"/>
                              </w:rPr>
                              <w:t> - publiée en 2024</w:t>
                            </w:r>
                          </w:p>
                          <w:p w14:paraId="5CFB00BE"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lang w:val="fr-FR"/>
                              </w:rPr>
                            </w:pPr>
                            <w:hyperlink r:id="rId124" w:history="1">
                              <w:r w:rsidR="00E84641" w:rsidRPr="008E37A4">
                                <w:rPr>
                                  <w:rFonts w:ascii="Arial" w:hAnsi="Arial" w:cs="Arial"/>
                                  <w:color w:val="0070C0"/>
                                  <w:sz w:val="22"/>
                                  <w:szCs w:val="22"/>
                                  <w:u w:val="single"/>
                                  <w:bdr w:val="none" w:sz="0" w:space="0" w:color="auto" w:frame="1"/>
                                  <w:lang w:val="fr-CA"/>
                                </w:rPr>
                                <w:t>Surveillance de la maladie de Lyme au Canada : Édition annuelle 2022 (infographie)</w:t>
                              </w:r>
                            </w:hyperlink>
                            <w:r w:rsidR="00E84641" w:rsidRPr="008E37A4">
                              <w:rPr>
                                <w:rFonts w:ascii="Arial" w:hAnsi="Arial" w:cs="Arial"/>
                                <w:color w:val="0070C0"/>
                                <w:sz w:val="22"/>
                                <w:szCs w:val="22"/>
                                <w:u w:val="single"/>
                                <w:bdr w:val="none" w:sz="0" w:space="0" w:color="auto" w:frame="1"/>
                                <w:lang w:val="fr-CA"/>
                              </w:rPr>
                              <w:t> - publiée en 2024</w:t>
                            </w:r>
                          </w:p>
                          <w:p w14:paraId="2458599C" w14:textId="77777777" w:rsidR="00E84641" w:rsidRPr="000F670C" w:rsidRDefault="00E84641" w:rsidP="00E84641">
                            <w:pPr>
                              <w:shd w:val="clear" w:color="auto" w:fill="FFFFFF"/>
                              <w:spacing w:after="0" w:line="240" w:lineRule="auto"/>
                              <w:textAlignment w:val="baseline"/>
                              <w:rPr>
                                <w:rFonts w:ascii="Arial" w:hAnsi="Arial" w:cs="Arial"/>
                                <w:sz w:val="12"/>
                                <w:szCs w:val="12"/>
                                <w:lang w:val="fr-FR"/>
                              </w:rPr>
                            </w:pPr>
                            <w:r w:rsidRPr="000F670C">
                              <w:rPr>
                                <w:rFonts w:ascii="Arial" w:hAnsi="Arial" w:cs="Arial"/>
                                <w:sz w:val="12"/>
                                <w:szCs w:val="12"/>
                                <w:bdr w:val="none" w:sz="0" w:space="0" w:color="auto" w:frame="1"/>
                                <w:lang w:val="fr-CA"/>
                              </w:rPr>
                              <w:t> </w:t>
                            </w:r>
                          </w:p>
                          <w:p w14:paraId="6C726E51"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Santé environnementale</w:t>
                            </w:r>
                          </w:p>
                          <w:p w14:paraId="7CFEFF8D" w14:textId="77777777" w:rsidR="00E84641" w:rsidRPr="008E37A4" w:rsidRDefault="00000000" w:rsidP="00E84641">
                            <w:pPr>
                              <w:numPr>
                                <w:ilvl w:val="0"/>
                                <w:numId w:val="92"/>
                              </w:numPr>
                              <w:shd w:val="clear" w:color="auto" w:fill="FFFFFF"/>
                              <w:spacing w:after="0" w:line="240" w:lineRule="auto"/>
                              <w:textAlignment w:val="baseline"/>
                              <w:rPr>
                                <w:rFonts w:ascii="Arial" w:hAnsi="Arial" w:cs="Arial"/>
                                <w:color w:val="0070C0"/>
                                <w:sz w:val="22"/>
                                <w:szCs w:val="22"/>
                                <w:lang w:val="fr-FR"/>
                              </w:rPr>
                            </w:pPr>
                            <w:hyperlink r:id="rId125" w:history="1">
                              <w:r w:rsidR="00E84641" w:rsidRPr="008E37A4">
                                <w:rPr>
                                  <w:rFonts w:ascii="Arial" w:hAnsi="Arial" w:cs="Arial"/>
                                  <w:color w:val="0070C0"/>
                                  <w:sz w:val="22"/>
                                  <w:szCs w:val="22"/>
                                  <w:u w:val="single"/>
                                  <w:bdr w:val="none" w:sz="0" w:space="0" w:color="auto" w:frame="1"/>
                                  <w:lang w:val="fr-CA"/>
                                </w:rPr>
                                <w:t xml:space="preserve">Balado Canadiens en santé : Changements </w:t>
                              </w:r>
                              <w:proofErr w:type="spellStart"/>
                              <w:r w:rsidR="00E84641" w:rsidRPr="008E37A4">
                                <w:rPr>
                                  <w:rFonts w:ascii="Arial" w:hAnsi="Arial" w:cs="Arial"/>
                                  <w:color w:val="0070C0"/>
                                  <w:sz w:val="22"/>
                                  <w:szCs w:val="22"/>
                                  <w:u w:val="single"/>
                                  <w:bdr w:val="none" w:sz="0" w:space="0" w:color="auto" w:frame="1"/>
                                  <w:lang w:val="fr-CA"/>
                                </w:rPr>
                                <w:t>climaTIQUES</w:t>
                              </w:r>
                              <w:proofErr w:type="spellEnd"/>
                              <w:r w:rsidR="00E84641" w:rsidRPr="008E37A4">
                                <w:rPr>
                                  <w:rFonts w:ascii="Arial" w:hAnsi="Arial" w:cs="Arial"/>
                                  <w:color w:val="0070C0"/>
                                  <w:sz w:val="22"/>
                                  <w:szCs w:val="22"/>
                                  <w:u w:val="single"/>
                                  <w:bdr w:val="none" w:sz="0" w:space="0" w:color="auto" w:frame="1"/>
                                  <w:lang w:val="fr-CA"/>
                                </w:rPr>
                                <w:t xml:space="preserve"> : maladies infectieuses, tiques et réchauffement de la planète</w:t>
                              </w:r>
                            </w:hyperlink>
                          </w:p>
                          <w:p w14:paraId="5D9EB43D" w14:textId="77777777" w:rsidR="00E84641" w:rsidRPr="00E84641" w:rsidRDefault="00000000" w:rsidP="00E84641">
                            <w:pPr>
                              <w:numPr>
                                <w:ilvl w:val="0"/>
                                <w:numId w:val="92"/>
                              </w:numPr>
                              <w:spacing w:after="0" w:line="240" w:lineRule="auto"/>
                              <w:textAlignment w:val="baseline"/>
                              <w:rPr>
                                <w:rFonts w:ascii="Arial" w:hAnsi="Arial" w:cs="Arial"/>
                                <w:sz w:val="22"/>
                                <w:szCs w:val="22"/>
                              </w:rPr>
                            </w:pPr>
                            <w:hyperlink r:id="rId126" w:history="1">
                              <w:r w:rsidR="00E84641" w:rsidRPr="008E37A4">
                                <w:rPr>
                                  <w:rFonts w:ascii="Arial" w:hAnsi="Arial" w:cs="Arial"/>
                                  <w:color w:val="0070C0"/>
                                  <w:sz w:val="22"/>
                                  <w:szCs w:val="22"/>
                                  <w:u w:val="single"/>
                                  <w:bdr w:val="none" w:sz="0" w:space="0" w:color="auto" w:frame="1"/>
                                </w:rPr>
                                <w:t>Wildfires and wildfire smoke</w:t>
                              </w:r>
                            </w:hyperlink>
                            <w:r w:rsidR="00E84641" w:rsidRPr="00E84641">
                              <w:rPr>
                                <w:rFonts w:ascii="Arial" w:hAnsi="Arial" w:cs="Arial"/>
                                <w:sz w:val="22"/>
                                <w:szCs w:val="22"/>
                                <w:bdr w:val="none" w:sz="0" w:space="0" w:color="auto" w:frame="1"/>
                              </w:rPr>
                              <w:t> (</w:t>
                            </w:r>
                            <w:r w:rsidR="00E84641" w:rsidRPr="00E84641">
                              <w:rPr>
                                <w:rFonts w:ascii="Arial" w:hAnsi="Arial" w:cs="Arial"/>
                                <w:sz w:val="22"/>
                                <w:szCs w:val="22"/>
                                <w:bdr w:val="none" w:sz="0" w:space="0" w:color="auto" w:frame="1"/>
                                <w:lang w:val="fr-CA"/>
                              </w:rPr>
                              <w:t>en anglais seulement</w:t>
                            </w:r>
                            <w:r w:rsidR="00E84641" w:rsidRPr="00E84641">
                              <w:rPr>
                                <w:rFonts w:ascii="Arial" w:hAnsi="Arial" w:cs="Arial"/>
                                <w:sz w:val="22"/>
                                <w:szCs w:val="22"/>
                                <w:bdr w:val="none" w:sz="0" w:space="0" w:color="auto" w:frame="1"/>
                              </w:rPr>
                              <w:t>)</w:t>
                            </w:r>
                          </w:p>
                          <w:p w14:paraId="2C757748" w14:textId="77777777" w:rsidR="00E84641" w:rsidRPr="000F670C" w:rsidRDefault="00E84641" w:rsidP="00E84641">
                            <w:pPr>
                              <w:shd w:val="clear" w:color="auto" w:fill="FFFFFF"/>
                              <w:spacing w:after="0" w:line="240" w:lineRule="auto"/>
                              <w:textAlignment w:val="baseline"/>
                              <w:rPr>
                                <w:rFonts w:ascii="Arial" w:hAnsi="Arial" w:cs="Arial"/>
                                <w:sz w:val="10"/>
                                <w:szCs w:val="10"/>
                              </w:rPr>
                            </w:pPr>
                            <w:r w:rsidRPr="000F670C">
                              <w:rPr>
                                <w:rFonts w:ascii="Arial" w:hAnsi="Arial" w:cs="Arial"/>
                                <w:sz w:val="10"/>
                                <w:szCs w:val="10"/>
                                <w:bdr w:val="none" w:sz="0" w:space="0" w:color="auto" w:frame="1"/>
                              </w:rPr>
                              <w:t> </w:t>
                            </w:r>
                          </w:p>
                          <w:p w14:paraId="316DC6F2"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L’</w:t>
                            </w:r>
                            <w:proofErr w:type="spellStart"/>
                            <w:r w:rsidRPr="00E84641">
                              <w:rPr>
                                <w:rFonts w:ascii="Arial" w:hAnsi="Arial" w:cs="Arial"/>
                                <w:b/>
                                <w:bCs/>
                                <w:sz w:val="22"/>
                                <w:szCs w:val="22"/>
                                <w:bdr w:val="none" w:sz="0" w:space="0" w:color="auto" w:frame="1"/>
                                <w:lang w:val="fr-CA"/>
                              </w:rPr>
                              <w:t>équite</w:t>
                            </w:r>
                            <w:proofErr w:type="spellEnd"/>
                            <w:r w:rsidRPr="00E84641">
                              <w:rPr>
                                <w:rFonts w:ascii="Arial" w:hAnsi="Arial" w:cs="Arial"/>
                                <w:b/>
                                <w:bCs/>
                                <w:sz w:val="22"/>
                                <w:szCs w:val="22"/>
                                <w:bdr w:val="none" w:sz="0" w:space="0" w:color="auto" w:frame="1"/>
                                <w:lang w:val="fr-CA"/>
                              </w:rPr>
                              <w:t>́ en santé</w:t>
                            </w:r>
                          </w:p>
                          <w:p w14:paraId="5B75F7D2" w14:textId="77777777" w:rsidR="00E84641" w:rsidRPr="008E37A4" w:rsidRDefault="00000000" w:rsidP="00E84641">
                            <w:pPr>
                              <w:numPr>
                                <w:ilvl w:val="0"/>
                                <w:numId w:val="93"/>
                              </w:numPr>
                              <w:shd w:val="clear" w:color="auto" w:fill="FFFFFF"/>
                              <w:spacing w:after="0" w:line="240" w:lineRule="auto"/>
                              <w:textAlignment w:val="baseline"/>
                              <w:rPr>
                                <w:rFonts w:ascii="Arial" w:hAnsi="Arial" w:cs="Arial"/>
                                <w:color w:val="0070C0"/>
                                <w:sz w:val="22"/>
                                <w:szCs w:val="22"/>
                                <w:lang w:val="fr-FR"/>
                              </w:rPr>
                            </w:pPr>
                            <w:hyperlink r:id="rId127" w:history="1">
                              <w:r w:rsidR="00E84641" w:rsidRPr="008E37A4">
                                <w:rPr>
                                  <w:rFonts w:ascii="Arial" w:hAnsi="Arial" w:cs="Arial"/>
                                  <w:color w:val="0070C0"/>
                                  <w:sz w:val="22"/>
                                  <w:szCs w:val="22"/>
                                  <w:u w:val="single"/>
                                  <w:bdr w:val="none" w:sz="0" w:space="0" w:color="auto" w:frame="1"/>
                                  <w:lang w:val="fr-CA"/>
                                </w:rPr>
                                <w:t>Soins de santé pour les femmes autochtones : Une histoire de luttes et d’avancées positives</w:t>
                              </w:r>
                            </w:hyperlink>
                          </w:p>
                          <w:p w14:paraId="57B11F2F" w14:textId="77777777" w:rsidR="00E84641" w:rsidRPr="000F670C" w:rsidRDefault="00E84641" w:rsidP="00E84641">
                            <w:pPr>
                              <w:shd w:val="clear" w:color="auto" w:fill="FFFFFF"/>
                              <w:spacing w:after="0" w:line="240" w:lineRule="auto"/>
                              <w:textAlignment w:val="baseline"/>
                              <w:rPr>
                                <w:rFonts w:ascii="Arial" w:hAnsi="Arial" w:cs="Arial"/>
                                <w:sz w:val="10"/>
                                <w:szCs w:val="10"/>
                                <w:lang w:val="fr-FR"/>
                              </w:rPr>
                            </w:pPr>
                            <w:r w:rsidRPr="000F670C">
                              <w:rPr>
                                <w:rFonts w:ascii="Arial" w:hAnsi="Arial" w:cs="Arial"/>
                                <w:sz w:val="10"/>
                                <w:szCs w:val="10"/>
                                <w:bdr w:val="none" w:sz="0" w:space="0" w:color="auto" w:frame="1"/>
                                <w:lang w:val="fr-CA"/>
                              </w:rPr>
                              <w:t> </w:t>
                            </w:r>
                          </w:p>
                          <w:p w14:paraId="41063D7E"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Promotion de la santé</w:t>
                            </w:r>
                          </w:p>
                          <w:p w14:paraId="2771E870"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28" w:history="1">
                              <w:r w:rsidR="00E84641" w:rsidRPr="008E37A4">
                                <w:rPr>
                                  <w:rFonts w:ascii="Arial" w:hAnsi="Arial" w:cs="Arial"/>
                                  <w:color w:val="0070C0"/>
                                  <w:sz w:val="22"/>
                                  <w:szCs w:val="22"/>
                                  <w:u w:val="single"/>
                                  <w:bdr w:val="none" w:sz="0" w:space="0" w:color="auto" w:frame="1"/>
                                  <w:lang w:val="fr-CA"/>
                                </w:rPr>
                                <w:t>Promotion de la santé et prévention des maladies chroniques au Canada, volume 44, no 5, mai 2024</w:t>
                              </w:r>
                            </w:hyperlink>
                          </w:p>
                          <w:p w14:paraId="57EEC61C"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29" w:history="1">
                              <w:r w:rsidR="00E84641" w:rsidRPr="008E37A4">
                                <w:rPr>
                                  <w:rFonts w:ascii="Arial" w:hAnsi="Arial" w:cs="Arial"/>
                                  <w:color w:val="0070C0"/>
                                  <w:sz w:val="22"/>
                                  <w:szCs w:val="22"/>
                                  <w:u w:val="single"/>
                                  <w:bdr w:val="none" w:sz="0" w:space="0" w:color="auto" w:frame="1"/>
                                  <w:lang w:val="fr-CA"/>
                                </w:rPr>
                                <w:t>Évaluations des risques pour les professionnels de la santé publique</w:t>
                              </w:r>
                            </w:hyperlink>
                          </w:p>
                          <w:p w14:paraId="7E330D90"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30" w:history="1">
                              <w:r w:rsidR="00E84641" w:rsidRPr="008E37A4">
                                <w:rPr>
                                  <w:rFonts w:ascii="Arial" w:hAnsi="Arial" w:cs="Arial"/>
                                  <w:color w:val="0070C0"/>
                                  <w:sz w:val="22"/>
                                  <w:szCs w:val="22"/>
                                  <w:u w:val="single"/>
                                  <w:bdr w:val="none" w:sz="0" w:space="0" w:color="auto" w:frame="1"/>
                                  <w:lang w:val="fr-CA"/>
                                </w:rPr>
                                <w:t>L’union fait la force! Cinq notes d’orientation sur les moyens de renforcer la mise en œuvre de la Santé dans toutes les politiques (</w:t>
                              </w:r>
                              <w:proofErr w:type="spellStart"/>
                              <w:r w:rsidR="00E84641" w:rsidRPr="008E37A4">
                                <w:rPr>
                                  <w:rFonts w:ascii="Arial" w:hAnsi="Arial" w:cs="Arial"/>
                                  <w:color w:val="0070C0"/>
                                  <w:sz w:val="22"/>
                                  <w:szCs w:val="22"/>
                                  <w:u w:val="single"/>
                                  <w:bdr w:val="none" w:sz="0" w:space="0" w:color="auto" w:frame="1"/>
                                  <w:lang w:val="fr-CA"/>
                                </w:rPr>
                                <w:t>SdTP</w:t>
                              </w:r>
                              <w:proofErr w:type="spellEnd"/>
                              <w:r w:rsidR="00E84641" w:rsidRPr="008E37A4">
                                <w:rPr>
                                  <w:rFonts w:ascii="Arial" w:hAnsi="Arial" w:cs="Arial"/>
                                  <w:color w:val="0070C0"/>
                                  <w:sz w:val="22"/>
                                  <w:szCs w:val="22"/>
                                  <w:u w:val="single"/>
                                  <w:bdr w:val="none" w:sz="0" w:space="0" w:color="auto" w:frame="1"/>
                                  <w:lang w:val="fr-CA"/>
                                </w:rPr>
                                <w:t>) au niveau local en Ontario et au Québec</w:t>
                              </w:r>
                            </w:hyperlink>
                          </w:p>
                          <w:p w14:paraId="079C5503"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31" w:history="1">
                              <w:r w:rsidR="00E84641" w:rsidRPr="008E37A4">
                                <w:rPr>
                                  <w:rFonts w:ascii="Arial" w:hAnsi="Arial" w:cs="Arial"/>
                                  <w:color w:val="0070C0"/>
                                  <w:sz w:val="22"/>
                                  <w:szCs w:val="22"/>
                                  <w:u w:val="single"/>
                                  <w:bdr w:val="none" w:sz="0" w:space="0" w:color="auto" w:frame="1"/>
                                  <w:lang w:val="fr-CA"/>
                                </w:rPr>
                                <w:t>Le gouvernement du Canada investit dans un projet communautaire d'activité physique au Québec pour promouvoir un mode de vie sain</w:t>
                              </w:r>
                            </w:hyperlink>
                          </w:p>
                          <w:p w14:paraId="137605C5" w14:textId="77777777" w:rsidR="00E84641" w:rsidRPr="000F670C" w:rsidRDefault="00E84641" w:rsidP="00E84641">
                            <w:pPr>
                              <w:shd w:val="clear" w:color="auto" w:fill="FFFFFF"/>
                              <w:spacing w:after="0" w:line="240" w:lineRule="auto"/>
                              <w:textAlignment w:val="baseline"/>
                              <w:rPr>
                                <w:rFonts w:ascii="Arial" w:hAnsi="Arial" w:cs="Arial"/>
                                <w:sz w:val="10"/>
                                <w:szCs w:val="10"/>
                                <w:lang w:val="fr-FR"/>
                              </w:rPr>
                            </w:pPr>
                            <w:r w:rsidRPr="000F670C">
                              <w:rPr>
                                <w:rFonts w:ascii="Arial" w:hAnsi="Arial" w:cs="Arial"/>
                                <w:sz w:val="10"/>
                                <w:szCs w:val="10"/>
                                <w:bdr w:val="none" w:sz="0" w:space="0" w:color="auto" w:frame="1"/>
                                <w:lang w:val="fr-CA"/>
                              </w:rPr>
                              <w:t> </w:t>
                            </w:r>
                          </w:p>
                          <w:p w14:paraId="31C81A74"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proofErr w:type="spellStart"/>
                            <w:r w:rsidRPr="00E84641">
                              <w:rPr>
                                <w:rFonts w:ascii="Arial" w:hAnsi="Arial" w:cs="Arial"/>
                                <w:b/>
                                <w:bCs/>
                                <w:sz w:val="22"/>
                                <w:szCs w:val="22"/>
                                <w:bdr w:val="none" w:sz="0" w:space="0" w:color="auto" w:frame="1"/>
                              </w:rPr>
                              <w:t>Santé</w:t>
                            </w:r>
                            <w:proofErr w:type="spellEnd"/>
                            <w:r w:rsidRPr="00E84641">
                              <w:rPr>
                                <w:rFonts w:ascii="Arial" w:hAnsi="Arial" w:cs="Arial"/>
                                <w:b/>
                                <w:bCs/>
                                <w:sz w:val="22"/>
                                <w:szCs w:val="22"/>
                                <w:bdr w:val="none" w:sz="0" w:space="0" w:color="auto" w:frame="1"/>
                              </w:rPr>
                              <w:t xml:space="preserve"> </w:t>
                            </w:r>
                            <w:proofErr w:type="spellStart"/>
                            <w:r w:rsidRPr="00E84641">
                              <w:rPr>
                                <w:rFonts w:ascii="Arial" w:hAnsi="Arial" w:cs="Arial"/>
                                <w:b/>
                                <w:bCs/>
                                <w:sz w:val="22"/>
                                <w:szCs w:val="22"/>
                                <w:bdr w:val="none" w:sz="0" w:space="0" w:color="auto" w:frame="1"/>
                              </w:rPr>
                              <w:t>mentale</w:t>
                            </w:r>
                            <w:proofErr w:type="spellEnd"/>
                          </w:p>
                          <w:p w14:paraId="64AB9D58" w14:textId="77777777" w:rsidR="00E84641" w:rsidRPr="008E37A4" w:rsidRDefault="00000000" w:rsidP="00E84641">
                            <w:pPr>
                              <w:numPr>
                                <w:ilvl w:val="0"/>
                                <w:numId w:val="95"/>
                              </w:numPr>
                              <w:shd w:val="clear" w:color="auto" w:fill="FFFFFF"/>
                              <w:spacing w:after="0" w:line="240" w:lineRule="auto"/>
                              <w:textAlignment w:val="baseline"/>
                              <w:rPr>
                                <w:rFonts w:ascii="Arial" w:hAnsi="Arial" w:cs="Arial"/>
                                <w:color w:val="0070C0"/>
                                <w:sz w:val="22"/>
                                <w:szCs w:val="22"/>
                                <w:lang w:val="fr-FR"/>
                              </w:rPr>
                            </w:pPr>
                            <w:hyperlink r:id="rId132" w:history="1">
                              <w:r w:rsidR="00E84641" w:rsidRPr="008E37A4">
                                <w:rPr>
                                  <w:rFonts w:ascii="Arial" w:hAnsi="Arial" w:cs="Arial"/>
                                  <w:color w:val="0070C0"/>
                                  <w:sz w:val="22"/>
                                  <w:szCs w:val="22"/>
                                  <w:u w:val="single"/>
                                  <w:bdr w:val="none" w:sz="0" w:space="0" w:color="auto" w:frame="1"/>
                                  <w:lang w:val="fr-CA"/>
                                </w:rPr>
                                <w:t>Le gouvernement du Canada annonce l'octroi de 450 000 $ à Table Éducation Outaouais pour favoriser la santé mentale chez les jeunes</w:t>
                              </w:r>
                            </w:hyperlink>
                          </w:p>
                          <w:p w14:paraId="26C02491" w14:textId="77777777" w:rsidR="00E84641" w:rsidRPr="008E37A4" w:rsidRDefault="00E84641" w:rsidP="00E84641">
                            <w:pPr>
                              <w:shd w:val="clear" w:color="auto" w:fill="FFFFFF"/>
                              <w:spacing w:after="0" w:line="240" w:lineRule="auto"/>
                              <w:textAlignment w:val="baseline"/>
                              <w:rPr>
                                <w:rFonts w:ascii="Arial" w:hAnsi="Arial" w:cs="Arial"/>
                                <w:color w:val="0070C0"/>
                                <w:sz w:val="10"/>
                                <w:szCs w:val="10"/>
                                <w:lang w:val="fr-FR"/>
                              </w:rPr>
                            </w:pPr>
                            <w:r w:rsidRPr="008E37A4">
                              <w:rPr>
                                <w:rFonts w:ascii="Arial" w:hAnsi="Arial" w:cs="Arial"/>
                                <w:color w:val="0070C0"/>
                                <w:sz w:val="10"/>
                                <w:szCs w:val="10"/>
                                <w:bdr w:val="none" w:sz="0" w:space="0" w:color="auto" w:frame="1"/>
                                <w:lang w:val="fr-CA"/>
                              </w:rPr>
                              <w:t> </w:t>
                            </w:r>
                          </w:p>
                          <w:p w14:paraId="3447A239"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La recherche / De financement</w:t>
                            </w:r>
                          </w:p>
                          <w:p w14:paraId="18435970" w14:textId="14545E1D" w:rsidR="0097620F" w:rsidRPr="000F670C" w:rsidRDefault="00000000" w:rsidP="00E84641">
                            <w:pPr>
                              <w:pStyle w:val="ListParagraph"/>
                              <w:numPr>
                                <w:ilvl w:val="0"/>
                                <w:numId w:val="100"/>
                              </w:numPr>
                              <w:shd w:val="clear" w:color="auto" w:fill="FFFFFF"/>
                              <w:spacing w:after="0" w:line="240" w:lineRule="auto"/>
                              <w:textAlignment w:val="baseline"/>
                              <w:rPr>
                                <w:rFonts w:cs="Calibri"/>
                                <w:b/>
                                <w:bCs/>
                                <w:bdr w:val="none" w:sz="0" w:space="0" w:color="auto" w:frame="1"/>
                                <w:lang w:val="fr-FR"/>
                              </w:rPr>
                            </w:pPr>
                            <w:hyperlink r:id="rId133" w:history="1">
                              <w:r w:rsidR="00E84641" w:rsidRPr="008E37A4">
                                <w:rPr>
                                  <w:rFonts w:ascii="Arial" w:hAnsi="Arial" w:cs="Arial"/>
                                  <w:color w:val="0070C0"/>
                                  <w:sz w:val="22"/>
                                  <w:szCs w:val="22"/>
                                  <w:u w:val="single"/>
                                  <w:bdr w:val="none" w:sz="0" w:space="0" w:color="auto" w:frame="1"/>
                                  <w:lang w:val="fr-CA"/>
                                </w:rPr>
                                <w:t>Fonds pour la santé des Canadiens et des communautés : Aperçu des apprentissages</w:t>
                              </w:r>
                            </w:hyperlink>
                          </w:p>
                          <w:p w14:paraId="295B077E" w14:textId="77777777" w:rsidR="000F670C" w:rsidRPr="000F670C" w:rsidRDefault="000F670C" w:rsidP="000F670C">
                            <w:pPr>
                              <w:shd w:val="clear" w:color="auto" w:fill="FFFFFF"/>
                              <w:spacing w:after="0" w:line="240" w:lineRule="auto"/>
                              <w:textAlignment w:val="baseline"/>
                              <w:rPr>
                                <w:rFonts w:cs="Calibri"/>
                                <w:b/>
                                <w:bCs/>
                                <w:sz w:val="10"/>
                                <w:szCs w:val="10"/>
                                <w:bdr w:val="none" w:sz="0" w:space="0" w:color="auto" w:frame="1"/>
                                <w:lang w:val="fr-FR"/>
                              </w:rPr>
                            </w:pPr>
                          </w:p>
                          <w:p w14:paraId="1E82D7D2" w14:textId="77777777" w:rsidR="000F670C" w:rsidRPr="00E84641" w:rsidRDefault="000F670C" w:rsidP="000F670C">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Vaccins</w:t>
                            </w:r>
                          </w:p>
                          <w:p w14:paraId="1C9E67A9" w14:textId="77777777" w:rsidR="000F670C" w:rsidRPr="008E37A4" w:rsidRDefault="00000000" w:rsidP="000F670C">
                            <w:pPr>
                              <w:numPr>
                                <w:ilvl w:val="0"/>
                                <w:numId w:val="99"/>
                              </w:numPr>
                              <w:spacing w:after="0" w:line="240" w:lineRule="auto"/>
                              <w:textAlignment w:val="baseline"/>
                              <w:rPr>
                                <w:rFonts w:ascii="Arial" w:hAnsi="Arial" w:cs="Arial"/>
                                <w:color w:val="0070C0"/>
                                <w:sz w:val="22"/>
                                <w:szCs w:val="22"/>
                                <w:lang w:val="fr-FR"/>
                              </w:rPr>
                            </w:pPr>
                            <w:hyperlink r:id="rId134" w:history="1">
                              <w:r w:rsidR="000F670C" w:rsidRPr="008E37A4">
                                <w:rPr>
                                  <w:rFonts w:ascii="Arial" w:hAnsi="Arial" w:cs="Arial"/>
                                  <w:color w:val="0070C0"/>
                                  <w:sz w:val="22"/>
                                  <w:szCs w:val="22"/>
                                  <w:u w:val="single"/>
                                  <w:bdr w:val="none" w:sz="0" w:space="0" w:color="auto" w:frame="1"/>
                                  <w:shd w:val="clear" w:color="auto" w:fill="FFFFFF"/>
                                  <w:lang w:val="fr-CA"/>
                                </w:rPr>
                                <w:t>Comité consultatif national de l’immunisation (CCNI) Déclaration sur la prévention de la maladie causée par le virus respiratoire syncytial (VRS) chez les nourrissons</w:t>
                              </w:r>
                            </w:hyperlink>
                          </w:p>
                          <w:p w14:paraId="03FB861B" w14:textId="77777777" w:rsidR="000F670C" w:rsidRPr="008E37A4" w:rsidRDefault="00000000" w:rsidP="000F670C">
                            <w:pPr>
                              <w:numPr>
                                <w:ilvl w:val="0"/>
                                <w:numId w:val="99"/>
                              </w:numPr>
                              <w:spacing w:after="0" w:line="240" w:lineRule="auto"/>
                              <w:textAlignment w:val="baseline"/>
                              <w:rPr>
                                <w:rFonts w:ascii="Arial" w:hAnsi="Arial" w:cs="Arial"/>
                                <w:color w:val="0070C0"/>
                                <w:sz w:val="22"/>
                                <w:szCs w:val="22"/>
                                <w:lang w:val="fr-FR"/>
                              </w:rPr>
                            </w:pPr>
                            <w:hyperlink r:id="rId135" w:history="1">
                              <w:r w:rsidR="000F670C" w:rsidRPr="008E37A4">
                                <w:rPr>
                                  <w:rFonts w:ascii="Arial" w:hAnsi="Arial" w:cs="Arial"/>
                                  <w:color w:val="0070C0"/>
                                  <w:sz w:val="22"/>
                                  <w:szCs w:val="22"/>
                                  <w:u w:val="single"/>
                                  <w:bdr w:val="none" w:sz="0" w:space="0" w:color="auto" w:frame="1"/>
                                  <w:shd w:val="clear" w:color="auto" w:fill="FFFFFF"/>
                                  <w:lang w:val="fr-CA"/>
                                </w:rPr>
                                <w:t>Résumé de la Déclaration sur la prévention de la maladie causée par le virus respiratoire syncytial (VRS) chez les nourrissons</w:t>
                              </w:r>
                            </w:hyperlink>
                          </w:p>
                          <w:p w14:paraId="635466C4" w14:textId="77777777" w:rsidR="000F670C" w:rsidRPr="008E37A4" w:rsidRDefault="00000000" w:rsidP="000F670C">
                            <w:pPr>
                              <w:numPr>
                                <w:ilvl w:val="0"/>
                                <w:numId w:val="99"/>
                              </w:numPr>
                              <w:spacing w:after="0" w:line="240" w:lineRule="auto"/>
                              <w:textAlignment w:val="baseline"/>
                              <w:rPr>
                                <w:rFonts w:ascii="Arial" w:hAnsi="Arial" w:cs="Arial"/>
                                <w:color w:val="0070C0"/>
                                <w:sz w:val="22"/>
                                <w:szCs w:val="22"/>
                                <w:lang w:val="fr-FR"/>
                              </w:rPr>
                            </w:pPr>
                            <w:hyperlink r:id="rId136" w:history="1">
                              <w:r w:rsidR="000F670C" w:rsidRPr="008E37A4">
                                <w:rPr>
                                  <w:rFonts w:ascii="Arial" w:hAnsi="Arial" w:cs="Arial"/>
                                  <w:color w:val="0070C0"/>
                                  <w:sz w:val="22"/>
                                  <w:szCs w:val="22"/>
                                  <w:u w:val="single"/>
                                  <w:bdr w:val="none" w:sz="0" w:space="0" w:color="auto" w:frame="1"/>
                                  <w:shd w:val="clear" w:color="auto" w:fill="FFFFFF"/>
                                  <w:lang w:val="fr-CA"/>
                                </w:rPr>
                                <w:t>Examen systématique supplémentaire des données probantes économiques</w:t>
                              </w:r>
                            </w:hyperlink>
                          </w:p>
                          <w:p w14:paraId="38AEA1D2" w14:textId="77777777" w:rsidR="000F670C" w:rsidRPr="000F670C" w:rsidRDefault="000F670C" w:rsidP="000F670C">
                            <w:pPr>
                              <w:shd w:val="clear" w:color="auto" w:fill="FFFFFF"/>
                              <w:spacing w:after="0" w:line="240" w:lineRule="auto"/>
                              <w:textAlignment w:val="baseline"/>
                              <w:rPr>
                                <w:rFonts w:cs="Calibri"/>
                                <w:b/>
                                <w:bCs/>
                                <w:bdr w:val="none" w:sz="0" w:space="0" w:color="auto" w:frame="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3024" id="_x0000_s1037" type="#_x0000_t202" style="position:absolute;margin-left:34.5pt;margin-top:-6.9pt;width:275.25pt;height:720.75pt;z-index:2518988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" fillcolor="window" stroked="f" strokeweight=".5pt">
                <v:textbox>
                  <w:txbxContent>
                    <w:p w14:paraId="25C745F5" w14:textId="08AC4937" w:rsidR="000F670C" w:rsidRDefault="000F670C" w:rsidP="000F670C">
                      <w:pPr>
                        <w:pStyle w:val="NormalWeb"/>
                      </w:pPr>
                      <w:r>
                        <w:rPr>
                          <w:noProof/>
                        </w:rPr>
                        <w:drawing>
                          <wp:inline distT="0" distB="0" distL="0" distR="0" wp14:anchorId="134DABDF" wp14:editId="02175CF4">
                            <wp:extent cx="3306445" cy="514350"/>
                            <wp:effectExtent l="0" t="0" r="8255" b="0"/>
                            <wp:docPr id="1962764079" name="Picture 1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64079" name="Picture 17" descr="A black text on a white background&#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06445" cy="514350"/>
                                    </a:xfrm>
                                    <a:prstGeom prst="rect">
                                      <a:avLst/>
                                    </a:prstGeom>
                                    <a:noFill/>
                                    <a:ln>
                                      <a:noFill/>
                                    </a:ln>
                                  </pic:spPr>
                                </pic:pic>
                              </a:graphicData>
                            </a:graphic>
                          </wp:inline>
                        </w:drawing>
                      </w:r>
                    </w:p>
                    <w:p w14:paraId="5853AB8E" w14:textId="77777777" w:rsidR="00E84641" w:rsidRPr="00E84641" w:rsidRDefault="00E84641" w:rsidP="00E84641">
                      <w:pPr>
                        <w:shd w:val="clear" w:color="auto" w:fill="FFFFFF"/>
                        <w:spacing w:after="0" w:line="240" w:lineRule="auto"/>
                        <w:textAlignment w:val="baseline"/>
                        <w:rPr>
                          <w:rFonts w:ascii="Arial" w:hAnsi="Arial" w:cs="Arial"/>
                          <w:sz w:val="22"/>
                          <w:szCs w:val="22"/>
                          <w:lang w:val="fr-FR"/>
                        </w:rPr>
                      </w:pPr>
                      <w:r w:rsidRPr="00E84641">
                        <w:rPr>
                          <w:rFonts w:ascii="Arial" w:hAnsi="Arial" w:cs="Arial"/>
                          <w:b/>
                          <w:bCs/>
                          <w:sz w:val="22"/>
                          <w:szCs w:val="22"/>
                          <w:bdr w:val="none" w:sz="0" w:space="0" w:color="auto" w:frame="1"/>
                          <w:lang w:val="fr-CA"/>
                        </w:rPr>
                        <w:t>Prévention des maladies</w:t>
                      </w:r>
                    </w:p>
                    <w:p w14:paraId="1CE9558F" w14:textId="77777777" w:rsidR="00E84641" w:rsidRPr="008E37A4" w:rsidRDefault="00000000" w:rsidP="00E84641">
                      <w:pPr>
                        <w:numPr>
                          <w:ilvl w:val="0"/>
                          <w:numId w:val="91"/>
                        </w:numPr>
                        <w:shd w:val="clear" w:color="auto" w:fill="FFFFFF"/>
                        <w:spacing w:after="0" w:line="240" w:lineRule="auto"/>
                        <w:textAlignment w:val="baseline"/>
                        <w:rPr>
                          <w:rFonts w:ascii="Arial" w:hAnsi="Arial" w:cs="Arial"/>
                          <w:color w:val="0070C0"/>
                          <w:sz w:val="22"/>
                          <w:szCs w:val="22"/>
                        </w:rPr>
                      </w:pPr>
                      <w:hyperlink r:id="rId137" w:history="1">
                        <w:r w:rsidR="00E84641" w:rsidRPr="008E37A4">
                          <w:rPr>
                            <w:rFonts w:ascii="Arial" w:hAnsi="Arial" w:cs="Arial"/>
                            <w:color w:val="0070C0"/>
                            <w:sz w:val="22"/>
                            <w:szCs w:val="22"/>
                            <w:u w:val="single"/>
                            <w:bdr w:val="none" w:sz="0" w:space="0" w:color="auto" w:frame="1"/>
                            <w:lang w:val="fr-CA"/>
                          </w:rPr>
                          <w:t xml:space="preserve">Définition nationale de cas : </w:t>
                        </w:r>
                        <w:proofErr w:type="spellStart"/>
                        <w:r w:rsidR="00E84641" w:rsidRPr="008E37A4">
                          <w:rPr>
                            <w:rFonts w:ascii="Arial" w:hAnsi="Arial" w:cs="Arial"/>
                            <w:color w:val="0070C0"/>
                            <w:sz w:val="22"/>
                            <w:szCs w:val="22"/>
                            <w:u w:val="single"/>
                            <w:bdr w:val="none" w:sz="0" w:space="0" w:color="auto" w:frame="1"/>
                            <w:lang w:val="fr-CA"/>
                          </w:rPr>
                          <w:t>Anaplasmose</w:t>
                        </w:r>
                        <w:proofErr w:type="spellEnd"/>
                      </w:hyperlink>
                    </w:p>
                    <w:p w14:paraId="3E8402CD"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rPr>
                      </w:pPr>
                      <w:hyperlink r:id="rId138" w:history="1">
                        <w:r w:rsidR="00E84641" w:rsidRPr="008E37A4">
                          <w:rPr>
                            <w:rFonts w:ascii="Arial" w:hAnsi="Arial" w:cs="Arial"/>
                            <w:color w:val="0070C0"/>
                            <w:sz w:val="22"/>
                            <w:szCs w:val="22"/>
                            <w:u w:val="single"/>
                            <w:bdr w:val="none" w:sz="0" w:space="0" w:color="auto" w:frame="1"/>
                            <w:lang w:val="fr-CA"/>
                          </w:rPr>
                          <w:t xml:space="preserve">Définition nationale de cas : </w:t>
                        </w:r>
                        <w:proofErr w:type="spellStart"/>
                        <w:r w:rsidR="00E84641" w:rsidRPr="008E37A4">
                          <w:rPr>
                            <w:rFonts w:ascii="Arial" w:hAnsi="Arial" w:cs="Arial"/>
                            <w:color w:val="0070C0"/>
                            <w:sz w:val="22"/>
                            <w:szCs w:val="22"/>
                            <w:u w:val="single"/>
                            <w:bdr w:val="none" w:sz="0" w:space="0" w:color="auto" w:frame="1"/>
                            <w:lang w:val="fr-CA"/>
                          </w:rPr>
                          <w:t>Babésiose</w:t>
                        </w:r>
                        <w:proofErr w:type="spellEnd"/>
                      </w:hyperlink>
                    </w:p>
                    <w:p w14:paraId="696C409F"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lang w:val="fr-FR"/>
                        </w:rPr>
                      </w:pPr>
                      <w:hyperlink r:id="rId139" w:history="1">
                        <w:r w:rsidR="00E84641" w:rsidRPr="008E37A4">
                          <w:rPr>
                            <w:rFonts w:ascii="Arial" w:hAnsi="Arial" w:cs="Arial"/>
                            <w:color w:val="0070C0"/>
                            <w:sz w:val="22"/>
                            <w:szCs w:val="22"/>
                            <w:u w:val="single"/>
                            <w:bdr w:val="none" w:sz="0" w:space="0" w:color="auto" w:frame="1"/>
                            <w:lang w:val="fr-CA"/>
                          </w:rPr>
                          <w:t xml:space="preserve">Définition nationale de cas : Virus </w:t>
                        </w:r>
                        <w:proofErr w:type="spellStart"/>
                        <w:r w:rsidR="00E84641" w:rsidRPr="008E37A4">
                          <w:rPr>
                            <w:rFonts w:ascii="Arial" w:hAnsi="Arial" w:cs="Arial"/>
                            <w:color w:val="0070C0"/>
                            <w:sz w:val="22"/>
                            <w:szCs w:val="22"/>
                            <w:u w:val="single"/>
                            <w:bdr w:val="none" w:sz="0" w:space="0" w:color="auto" w:frame="1"/>
                            <w:lang w:val="fr-CA"/>
                          </w:rPr>
                          <w:t>Powassan</w:t>
                        </w:r>
                        <w:proofErr w:type="spellEnd"/>
                      </w:hyperlink>
                    </w:p>
                    <w:p w14:paraId="78F7FEE8"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lang w:val="fr-FR"/>
                        </w:rPr>
                      </w:pPr>
                      <w:hyperlink r:id="rId140" w:history="1">
                        <w:r w:rsidR="00E84641" w:rsidRPr="008E37A4">
                          <w:rPr>
                            <w:rFonts w:ascii="Arial" w:hAnsi="Arial" w:cs="Arial"/>
                            <w:color w:val="0070C0"/>
                            <w:sz w:val="22"/>
                            <w:szCs w:val="22"/>
                            <w:u w:val="single"/>
                            <w:bdr w:val="none" w:sz="0" w:space="0" w:color="auto" w:frame="1"/>
                            <w:lang w:val="fr-CA"/>
                          </w:rPr>
                          <w:t>Surveillance de la maladie de Lyme au Canada : Édition annuelle 2022</w:t>
                        </w:r>
                      </w:hyperlink>
                      <w:r w:rsidR="00E84641" w:rsidRPr="008E37A4">
                        <w:rPr>
                          <w:rFonts w:ascii="Arial" w:hAnsi="Arial" w:cs="Arial"/>
                          <w:color w:val="0070C0"/>
                          <w:sz w:val="22"/>
                          <w:szCs w:val="22"/>
                          <w:u w:val="single"/>
                          <w:bdr w:val="none" w:sz="0" w:space="0" w:color="auto" w:frame="1"/>
                          <w:lang w:val="fr-CA"/>
                        </w:rPr>
                        <w:t> - publiée en 2024</w:t>
                      </w:r>
                    </w:p>
                    <w:p w14:paraId="5CFB00BE" w14:textId="77777777" w:rsidR="00E84641" w:rsidRPr="008E37A4" w:rsidRDefault="00000000" w:rsidP="00E84641">
                      <w:pPr>
                        <w:numPr>
                          <w:ilvl w:val="0"/>
                          <w:numId w:val="91"/>
                        </w:numPr>
                        <w:spacing w:after="0" w:line="240" w:lineRule="auto"/>
                        <w:textAlignment w:val="baseline"/>
                        <w:rPr>
                          <w:rFonts w:ascii="Arial" w:hAnsi="Arial" w:cs="Arial"/>
                          <w:color w:val="0070C0"/>
                          <w:sz w:val="22"/>
                          <w:szCs w:val="22"/>
                          <w:lang w:val="fr-FR"/>
                        </w:rPr>
                      </w:pPr>
                      <w:hyperlink r:id="rId141" w:history="1">
                        <w:r w:rsidR="00E84641" w:rsidRPr="008E37A4">
                          <w:rPr>
                            <w:rFonts w:ascii="Arial" w:hAnsi="Arial" w:cs="Arial"/>
                            <w:color w:val="0070C0"/>
                            <w:sz w:val="22"/>
                            <w:szCs w:val="22"/>
                            <w:u w:val="single"/>
                            <w:bdr w:val="none" w:sz="0" w:space="0" w:color="auto" w:frame="1"/>
                            <w:lang w:val="fr-CA"/>
                          </w:rPr>
                          <w:t>Surveillance de la maladie de Lyme au Canada : Édition annuelle 2022 (infographie)</w:t>
                        </w:r>
                      </w:hyperlink>
                      <w:r w:rsidR="00E84641" w:rsidRPr="008E37A4">
                        <w:rPr>
                          <w:rFonts w:ascii="Arial" w:hAnsi="Arial" w:cs="Arial"/>
                          <w:color w:val="0070C0"/>
                          <w:sz w:val="22"/>
                          <w:szCs w:val="22"/>
                          <w:u w:val="single"/>
                          <w:bdr w:val="none" w:sz="0" w:space="0" w:color="auto" w:frame="1"/>
                          <w:lang w:val="fr-CA"/>
                        </w:rPr>
                        <w:t> - publiée en 2024</w:t>
                      </w:r>
                    </w:p>
                    <w:p w14:paraId="2458599C" w14:textId="77777777" w:rsidR="00E84641" w:rsidRPr="000F670C" w:rsidRDefault="00E84641" w:rsidP="00E84641">
                      <w:pPr>
                        <w:shd w:val="clear" w:color="auto" w:fill="FFFFFF"/>
                        <w:spacing w:after="0" w:line="240" w:lineRule="auto"/>
                        <w:textAlignment w:val="baseline"/>
                        <w:rPr>
                          <w:rFonts w:ascii="Arial" w:hAnsi="Arial" w:cs="Arial"/>
                          <w:sz w:val="12"/>
                          <w:szCs w:val="12"/>
                          <w:lang w:val="fr-FR"/>
                        </w:rPr>
                      </w:pPr>
                      <w:r w:rsidRPr="000F670C">
                        <w:rPr>
                          <w:rFonts w:ascii="Arial" w:hAnsi="Arial" w:cs="Arial"/>
                          <w:sz w:val="12"/>
                          <w:szCs w:val="12"/>
                          <w:bdr w:val="none" w:sz="0" w:space="0" w:color="auto" w:frame="1"/>
                          <w:lang w:val="fr-CA"/>
                        </w:rPr>
                        <w:t> </w:t>
                      </w:r>
                    </w:p>
                    <w:p w14:paraId="6C726E51"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Santé environnementale</w:t>
                      </w:r>
                    </w:p>
                    <w:p w14:paraId="7CFEFF8D" w14:textId="77777777" w:rsidR="00E84641" w:rsidRPr="008E37A4" w:rsidRDefault="00000000" w:rsidP="00E84641">
                      <w:pPr>
                        <w:numPr>
                          <w:ilvl w:val="0"/>
                          <w:numId w:val="92"/>
                        </w:numPr>
                        <w:shd w:val="clear" w:color="auto" w:fill="FFFFFF"/>
                        <w:spacing w:after="0" w:line="240" w:lineRule="auto"/>
                        <w:textAlignment w:val="baseline"/>
                        <w:rPr>
                          <w:rFonts w:ascii="Arial" w:hAnsi="Arial" w:cs="Arial"/>
                          <w:color w:val="0070C0"/>
                          <w:sz w:val="22"/>
                          <w:szCs w:val="22"/>
                          <w:lang w:val="fr-FR"/>
                        </w:rPr>
                      </w:pPr>
                      <w:hyperlink r:id="rId142" w:history="1">
                        <w:r w:rsidR="00E84641" w:rsidRPr="008E37A4">
                          <w:rPr>
                            <w:rFonts w:ascii="Arial" w:hAnsi="Arial" w:cs="Arial"/>
                            <w:color w:val="0070C0"/>
                            <w:sz w:val="22"/>
                            <w:szCs w:val="22"/>
                            <w:u w:val="single"/>
                            <w:bdr w:val="none" w:sz="0" w:space="0" w:color="auto" w:frame="1"/>
                            <w:lang w:val="fr-CA"/>
                          </w:rPr>
                          <w:t xml:space="preserve">Balado Canadiens en santé : Changements </w:t>
                        </w:r>
                        <w:proofErr w:type="spellStart"/>
                        <w:r w:rsidR="00E84641" w:rsidRPr="008E37A4">
                          <w:rPr>
                            <w:rFonts w:ascii="Arial" w:hAnsi="Arial" w:cs="Arial"/>
                            <w:color w:val="0070C0"/>
                            <w:sz w:val="22"/>
                            <w:szCs w:val="22"/>
                            <w:u w:val="single"/>
                            <w:bdr w:val="none" w:sz="0" w:space="0" w:color="auto" w:frame="1"/>
                            <w:lang w:val="fr-CA"/>
                          </w:rPr>
                          <w:t>climaTIQUES</w:t>
                        </w:r>
                        <w:proofErr w:type="spellEnd"/>
                        <w:r w:rsidR="00E84641" w:rsidRPr="008E37A4">
                          <w:rPr>
                            <w:rFonts w:ascii="Arial" w:hAnsi="Arial" w:cs="Arial"/>
                            <w:color w:val="0070C0"/>
                            <w:sz w:val="22"/>
                            <w:szCs w:val="22"/>
                            <w:u w:val="single"/>
                            <w:bdr w:val="none" w:sz="0" w:space="0" w:color="auto" w:frame="1"/>
                            <w:lang w:val="fr-CA"/>
                          </w:rPr>
                          <w:t xml:space="preserve"> : maladies infectieuses, tiques et réchauffement de la planète</w:t>
                        </w:r>
                      </w:hyperlink>
                    </w:p>
                    <w:p w14:paraId="5D9EB43D" w14:textId="77777777" w:rsidR="00E84641" w:rsidRPr="00E84641" w:rsidRDefault="00000000" w:rsidP="00E84641">
                      <w:pPr>
                        <w:numPr>
                          <w:ilvl w:val="0"/>
                          <w:numId w:val="92"/>
                        </w:numPr>
                        <w:spacing w:after="0" w:line="240" w:lineRule="auto"/>
                        <w:textAlignment w:val="baseline"/>
                        <w:rPr>
                          <w:rFonts w:ascii="Arial" w:hAnsi="Arial" w:cs="Arial"/>
                          <w:sz w:val="22"/>
                          <w:szCs w:val="22"/>
                        </w:rPr>
                      </w:pPr>
                      <w:hyperlink r:id="rId143" w:history="1">
                        <w:r w:rsidR="00E84641" w:rsidRPr="008E37A4">
                          <w:rPr>
                            <w:rFonts w:ascii="Arial" w:hAnsi="Arial" w:cs="Arial"/>
                            <w:color w:val="0070C0"/>
                            <w:sz w:val="22"/>
                            <w:szCs w:val="22"/>
                            <w:u w:val="single"/>
                            <w:bdr w:val="none" w:sz="0" w:space="0" w:color="auto" w:frame="1"/>
                          </w:rPr>
                          <w:t>Wildfires and wildfire smoke</w:t>
                        </w:r>
                      </w:hyperlink>
                      <w:r w:rsidR="00E84641" w:rsidRPr="00E84641">
                        <w:rPr>
                          <w:rFonts w:ascii="Arial" w:hAnsi="Arial" w:cs="Arial"/>
                          <w:sz w:val="22"/>
                          <w:szCs w:val="22"/>
                          <w:bdr w:val="none" w:sz="0" w:space="0" w:color="auto" w:frame="1"/>
                        </w:rPr>
                        <w:t> (</w:t>
                      </w:r>
                      <w:r w:rsidR="00E84641" w:rsidRPr="00E84641">
                        <w:rPr>
                          <w:rFonts w:ascii="Arial" w:hAnsi="Arial" w:cs="Arial"/>
                          <w:sz w:val="22"/>
                          <w:szCs w:val="22"/>
                          <w:bdr w:val="none" w:sz="0" w:space="0" w:color="auto" w:frame="1"/>
                          <w:lang w:val="fr-CA"/>
                        </w:rPr>
                        <w:t>en anglais seulement</w:t>
                      </w:r>
                      <w:r w:rsidR="00E84641" w:rsidRPr="00E84641">
                        <w:rPr>
                          <w:rFonts w:ascii="Arial" w:hAnsi="Arial" w:cs="Arial"/>
                          <w:sz w:val="22"/>
                          <w:szCs w:val="22"/>
                          <w:bdr w:val="none" w:sz="0" w:space="0" w:color="auto" w:frame="1"/>
                        </w:rPr>
                        <w:t>)</w:t>
                      </w:r>
                    </w:p>
                    <w:p w14:paraId="2C757748" w14:textId="77777777" w:rsidR="00E84641" w:rsidRPr="000F670C" w:rsidRDefault="00E84641" w:rsidP="00E84641">
                      <w:pPr>
                        <w:shd w:val="clear" w:color="auto" w:fill="FFFFFF"/>
                        <w:spacing w:after="0" w:line="240" w:lineRule="auto"/>
                        <w:textAlignment w:val="baseline"/>
                        <w:rPr>
                          <w:rFonts w:ascii="Arial" w:hAnsi="Arial" w:cs="Arial"/>
                          <w:sz w:val="10"/>
                          <w:szCs w:val="10"/>
                        </w:rPr>
                      </w:pPr>
                      <w:r w:rsidRPr="000F670C">
                        <w:rPr>
                          <w:rFonts w:ascii="Arial" w:hAnsi="Arial" w:cs="Arial"/>
                          <w:sz w:val="10"/>
                          <w:szCs w:val="10"/>
                          <w:bdr w:val="none" w:sz="0" w:space="0" w:color="auto" w:frame="1"/>
                        </w:rPr>
                        <w:t> </w:t>
                      </w:r>
                    </w:p>
                    <w:p w14:paraId="316DC6F2"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L’</w:t>
                      </w:r>
                      <w:proofErr w:type="spellStart"/>
                      <w:r w:rsidRPr="00E84641">
                        <w:rPr>
                          <w:rFonts w:ascii="Arial" w:hAnsi="Arial" w:cs="Arial"/>
                          <w:b/>
                          <w:bCs/>
                          <w:sz w:val="22"/>
                          <w:szCs w:val="22"/>
                          <w:bdr w:val="none" w:sz="0" w:space="0" w:color="auto" w:frame="1"/>
                          <w:lang w:val="fr-CA"/>
                        </w:rPr>
                        <w:t>équite</w:t>
                      </w:r>
                      <w:proofErr w:type="spellEnd"/>
                      <w:r w:rsidRPr="00E84641">
                        <w:rPr>
                          <w:rFonts w:ascii="Arial" w:hAnsi="Arial" w:cs="Arial"/>
                          <w:b/>
                          <w:bCs/>
                          <w:sz w:val="22"/>
                          <w:szCs w:val="22"/>
                          <w:bdr w:val="none" w:sz="0" w:space="0" w:color="auto" w:frame="1"/>
                          <w:lang w:val="fr-CA"/>
                        </w:rPr>
                        <w:t>́ en santé</w:t>
                      </w:r>
                    </w:p>
                    <w:p w14:paraId="5B75F7D2" w14:textId="77777777" w:rsidR="00E84641" w:rsidRPr="008E37A4" w:rsidRDefault="00000000" w:rsidP="00E84641">
                      <w:pPr>
                        <w:numPr>
                          <w:ilvl w:val="0"/>
                          <w:numId w:val="93"/>
                        </w:numPr>
                        <w:shd w:val="clear" w:color="auto" w:fill="FFFFFF"/>
                        <w:spacing w:after="0" w:line="240" w:lineRule="auto"/>
                        <w:textAlignment w:val="baseline"/>
                        <w:rPr>
                          <w:rFonts w:ascii="Arial" w:hAnsi="Arial" w:cs="Arial"/>
                          <w:color w:val="0070C0"/>
                          <w:sz w:val="22"/>
                          <w:szCs w:val="22"/>
                          <w:lang w:val="fr-FR"/>
                        </w:rPr>
                      </w:pPr>
                      <w:hyperlink r:id="rId144" w:history="1">
                        <w:r w:rsidR="00E84641" w:rsidRPr="008E37A4">
                          <w:rPr>
                            <w:rFonts w:ascii="Arial" w:hAnsi="Arial" w:cs="Arial"/>
                            <w:color w:val="0070C0"/>
                            <w:sz w:val="22"/>
                            <w:szCs w:val="22"/>
                            <w:u w:val="single"/>
                            <w:bdr w:val="none" w:sz="0" w:space="0" w:color="auto" w:frame="1"/>
                            <w:lang w:val="fr-CA"/>
                          </w:rPr>
                          <w:t>Soins de santé pour les femmes autochtones : Une histoire de luttes et d’avancées positives</w:t>
                        </w:r>
                      </w:hyperlink>
                    </w:p>
                    <w:p w14:paraId="57B11F2F" w14:textId="77777777" w:rsidR="00E84641" w:rsidRPr="000F670C" w:rsidRDefault="00E84641" w:rsidP="00E84641">
                      <w:pPr>
                        <w:shd w:val="clear" w:color="auto" w:fill="FFFFFF"/>
                        <w:spacing w:after="0" w:line="240" w:lineRule="auto"/>
                        <w:textAlignment w:val="baseline"/>
                        <w:rPr>
                          <w:rFonts w:ascii="Arial" w:hAnsi="Arial" w:cs="Arial"/>
                          <w:sz w:val="10"/>
                          <w:szCs w:val="10"/>
                          <w:lang w:val="fr-FR"/>
                        </w:rPr>
                      </w:pPr>
                      <w:r w:rsidRPr="000F670C">
                        <w:rPr>
                          <w:rFonts w:ascii="Arial" w:hAnsi="Arial" w:cs="Arial"/>
                          <w:sz w:val="10"/>
                          <w:szCs w:val="10"/>
                          <w:bdr w:val="none" w:sz="0" w:space="0" w:color="auto" w:frame="1"/>
                          <w:lang w:val="fr-CA"/>
                        </w:rPr>
                        <w:t> </w:t>
                      </w:r>
                    </w:p>
                    <w:p w14:paraId="41063D7E"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Promotion de la santé</w:t>
                      </w:r>
                    </w:p>
                    <w:p w14:paraId="2771E870"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45" w:history="1">
                        <w:r w:rsidR="00E84641" w:rsidRPr="008E37A4">
                          <w:rPr>
                            <w:rFonts w:ascii="Arial" w:hAnsi="Arial" w:cs="Arial"/>
                            <w:color w:val="0070C0"/>
                            <w:sz w:val="22"/>
                            <w:szCs w:val="22"/>
                            <w:u w:val="single"/>
                            <w:bdr w:val="none" w:sz="0" w:space="0" w:color="auto" w:frame="1"/>
                            <w:lang w:val="fr-CA"/>
                          </w:rPr>
                          <w:t>Promotion de la santé et prévention des maladies chroniques au Canada, volume 44, no 5, mai 2024</w:t>
                        </w:r>
                      </w:hyperlink>
                    </w:p>
                    <w:p w14:paraId="57EEC61C"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46" w:history="1">
                        <w:r w:rsidR="00E84641" w:rsidRPr="008E37A4">
                          <w:rPr>
                            <w:rFonts w:ascii="Arial" w:hAnsi="Arial" w:cs="Arial"/>
                            <w:color w:val="0070C0"/>
                            <w:sz w:val="22"/>
                            <w:szCs w:val="22"/>
                            <w:u w:val="single"/>
                            <w:bdr w:val="none" w:sz="0" w:space="0" w:color="auto" w:frame="1"/>
                            <w:lang w:val="fr-CA"/>
                          </w:rPr>
                          <w:t>Évaluations des risques pour les professionnels de la santé publique</w:t>
                        </w:r>
                      </w:hyperlink>
                    </w:p>
                    <w:p w14:paraId="7E330D90"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47" w:history="1">
                        <w:r w:rsidR="00E84641" w:rsidRPr="008E37A4">
                          <w:rPr>
                            <w:rFonts w:ascii="Arial" w:hAnsi="Arial" w:cs="Arial"/>
                            <w:color w:val="0070C0"/>
                            <w:sz w:val="22"/>
                            <w:szCs w:val="22"/>
                            <w:u w:val="single"/>
                            <w:bdr w:val="none" w:sz="0" w:space="0" w:color="auto" w:frame="1"/>
                            <w:lang w:val="fr-CA"/>
                          </w:rPr>
                          <w:t>L’union fait la force! Cinq notes d’orientation sur les moyens de renforcer la mise en œuvre de la Santé dans toutes les politiques (</w:t>
                        </w:r>
                        <w:proofErr w:type="spellStart"/>
                        <w:r w:rsidR="00E84641" w:rsidRPr="008E37A4">
                          <w:rPr>
                            <w:rFonts w:ascii="Arial" w:hAnsi="Arial" w:cs="Arial"/>
                            <w:color w:val="0070C0"/>
                            <w:sz w:val="22"/>
                            <w:szCs w:val="22"/>
                            <w:u w:val="single"/>
                            <w:bdr w:val="none" w:sz="0" w:space="0" w:color="auto" w:frame="1"/>
                            <w:lang w:val="fr-CA"/>
                          </w:rPr>
                          <w:t>SdTP</w:t>
                        </w:r>
                        <w:proofErr w:type="spellEnd"/>
                        <w:r w:rsidR="00E84641" w:rsidRPr="008E37A4">
                          <w:rPr>
                            <w:rFonts w:ascii="Arial" w:hAnsi="Arial" w:cs="Arial"/>
                            <w:color w:val="0070C0"/>
                            <w:sz w:val="22"/>
                            <w:szCs w:val="22"/>
                            <w:u w:val="single"/>
                            <w:bdr w:val="none" w:sz="0" w:space="0" w:color="auto" w:frame="1"/>
                            <w:lang w:val="fr-CA"/>
                          </w:rPr>
                          <w:t>) au niveau local en Ontario et au Québec</w:t>
                        </w:r>
                      </w:hyperlink>
                    </w:p>
                    <w:p w14:paraId="079C5503" w14:textId="77777777" w:rsidR="00E84641" w:rsidRPr="008E37A4" w:rsidRDefault="00000000" w:rsidP="00E84641">
                      <w:pPr>
                        <w:numPr>
                          <w:ilvl w:val="0"/>
                          <w:numId w:val="94"/>
                        </w:numPr>
                        <w:shd w:val="clear" w:color="auto" w:fill="FFFFFF"/>
                        <w:spacing w:after="0" w:line="240" w:lineRule="auto"/>
                        <w:textAlignment w:val="baseline"/>
                        <w:rPr>
                          <w:rFonts w:ascii="Arial" w:hAnsi="Arial" w:cs="Arial"/>
                          <w:color w:val="0070C0"/>
                          <w:sz w:val="22"/>
                          <w:szCs w:val="22"/>
                          <w:lang w:val="fr-FR"/>
                        </w:rPr>
                      </w:pPr>
                      <w:hyperlink r:id="rId148" w:history="1">
                        <w:r w:rsidR="00E84641" w:rsidRPr="008E37A4">
                          <w:rPr>
                            <w:rFonts w:ascii="Arial" w:hAnsi="Arial" w:cs="Arial"/>
                            <w:color w:val="0070C0"/>
                            <w:sz w:val="22"/>
                            <w:szCs w:val="22"/>
                            <w:u w:val="single"/>
                            <w:bdr w:val="none" w:sz="0" w:space="0" w:color="auto" w:frame="1"/>
                            <w:lang w:val="fr-CA"/>
                          </w:rPr>
                          <w:t>Le gouvernement du Canada investit dans un projet communautaire d'activité physique au Québec pour promouvoir un mode de vie sain</w:t>
                        </w:r>
                      </w:hyperlink>
                    </w:p>
                    <w:p w14:paraId="137605C5" w14:textId="77777777" w:rsidR="00E84641" w:rsidRPr="000F670C" w:rsidRDefault="00E84641" w:rsidP="00E84641">
                      <w:pPr>
                        <w:shd w:val="clear" w:color="auto" w:fill="FFFFFF"/>
                        <w:spacing w:after="0" w:line="240" w:lineRule="auto"/>
                        <w:textAlignment w:val="baseline"/>
                        <w:rPr>
                          <w:rFonts w:ascii="Arial" w:hAnsi="Arial" w:cs="Arial"/>
                          <w:sz w:val="10"/>
                          <w:szCs w:val="10"/>
                          <w:lang w:val="fr-FR"/>
                        </w:rPr>
                      </w:pPr>
                      <w:r w:rsidRPr="000F670C">
                        <w:rPr>
                          <w:rFonts w:ascii="Arial" w:hAnsi="Arial" w:cs="Arial"/>
                          <w:sz w:val="10"/>
                          <w:szCs w:val="10"/>
                          <w:bdr w:val="none" w:sz="0" w:space="0" w:color="auto" w:frame="1"/>
                          <w:lang w:val="fr-CA"/>
                        </w:rPr>
                        <w:t> </w:t>
                      </w:r>
                    </w:p>
                    <w:p w14:paraId="31C81A74"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proofErr w:type="spellStart"/>
                      <w:r w:rsidRPr="00E84641">
                        <w:rPr>
                          <w:rFonts w:ascii="Arial" w:hAnsi="Arial" w:cs="Arial"/>
                          <w:b/>
                          <w:bCs/>
                          <w:sz w:val="22"/>
                          <w:szCs w:val="22"/>
                          <w:bdr w:val="none" w:sz="0" w:space="0" w:color="auto" w:frame="1"/>
                        </w:rPr>
                        <w:t>Santé</w:t>
                      </w:r>
                      <w:proofErr w:type="spellEnd"/>
                      <w:r w:rsidRPr="00E84641">
                        <w:rPr>
                          <w:rFonts w:ascii="Arial" w:hAnsi="Arial" w:cs="Arial"/>
                          <w:b/>
                          <w:bCs/>
                          <w:sz w:val="22"/>
                          <w:szCs w:val="22"/>
                          <w:bdr w:val="none" w:sz="0" w:space="0" w:color="auto" w:frame="1"/>
                        </w:rPr>
                        <w:t xml:space="preserve"> </w:t>
                      </w:r>
                      <w:proofErr w:type="spellStart"/>
                      <w:r w:rsidRPr="00E84641">
                        <w:rPr>
                          <w:rFonts w:ascii="Arial" w:hAnsi="Arial" w:cs="Arial"/>
                          <w:b/>
                          <w:bCs/>
                          <w:sz w:val="22"/>
                          <w:szCs w:val="22"/>
                          <w:bdr w:val="none" w:sz="0" w:space="0" w:color="auto" w:frame="1"/>
                        </w:rPr>
                        <w:t>mentale</w:t>
                      </w:r>
                      <w:proofErr w:type="spellEnd"/>
                    </w:p>
                    <w:p w14:paraId="64AB9D58" w14:textId="77777777" w:rsidR="00E84641" w:rsidRPr="008E37A4" w:rsidRDefault="00000000" w:rsidP="00E84641">
                      <w:pPr>
                        <w:numPr>
                          <w:ilvl w:val="0"/>
                          <w:numId w:val="95"/>
                        </w:numPr>
                        <w:shd w:val="clear" w:color="auto" w:fill="FFFFFF"/>
                        <w:spacing w:after="0" w:line="240" w:lineRule="auto"/>
                        <w:textAlignment w:val="baseline"/>
                        <w:rPr>
                          <w:rFonts w:ascii="Arial" w:hAnsi="Arial" w:cs="Arial"/>
                          <w:color w:val="0070C0"/>
                          <w:sz w:val="22"/>
                          <w:szCs w:val="22"/>
                          <w:lang w:val="fr-FR"/>
                        </w:rPr>
                      </w:pPr>
                      <w:hyperlink r:id="rId149" w:history="1">
                        <w:r w:rsidR="00E84641" w:rsidRPr="008E37A4">
                          <w:rPr>
                            <w:rFonts w:ascii="Arial" w:hAnsi="Arial" w:cs="Arial"/>
                            <w:color w:val="0070C0"/>
                            <w:sz w:val="22"/>
                            <w:szCs w:val="22"/>
                            <w:u w:val="single"/>
                            <w:bdr w:val="none" w:sz="0" w:space="0" w:color="auto" w:frame="1"/>
                            <w:lang w:val="fr-CA"/>
                          </w:rPr>
                          <w:t>Le gouvernement du Canada annonce l'octroi de 450 000 $ à Table Éducation Outaouais pour favoriser la santé mentale chez les jeunes</w:t>
                        </w:r>
                      </w:hyperlink>
                    </w:p>
                    <w:p w14:paraId="26C02491" w14:textId="77777777" w:rsidR="00E84641" w:rsidRPr="008E37A4" w:rsidRDefault="00E84641" w:rsidP="00E84641">
                      <w:pPr>
                        <w:shd w:val="clear" w:color="auto" w:fill="FFFFFF"/>
                        <w:spacing w:after="0" w:line="240" w:lineRule="auto"/>
                        <w:textAlignment w:val="baseline"/>
                        <w:rPr>
                          <w:rFonts w:ascii="Arial" w:hAnsi="Arial" w:cs="Arial"/>
                          <w:color w:val="0070C0"/>
                          <w:sz w:val="10"/>
                          <w:szCs w:val="10"/>
                          <w:lang w:val="fr-FR"/>
                        </w:rPr>
                      </w:pPr>
                      <w:r w:rsidRPr="008E37A4">
                        <w:rPr>
                          <w:rFonts w:ascii="Arial" w:hAnsi="Arial" w:cs="Arial"/>
                          <w:color w:val="0070C0"/>
                          <w:sz w:val="10"/>
                          <w:szCs w:val="10"/>
                          <w:bdr w:val="none" w:sz="0" w:space="0" w:color="auto" w:frame="1"/>
                          <w:lang w:val="fr-CA"/>
                        </w:rPr>
                        <w:t> </w:t>
                      </w:r>
                    </w:p>
                    <w:p w14:paraId="3447A239" w14:textId="77777777" w:rsidR="00E84641" w:rsidRPr="00E84641" w:rsidRDefault="00E84641" w:rsidP="00E84641">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La recherche / De financement</w:t>
                      </w:r>
                    </w:p>
                    <w:p w14:paraId="18435970" w14:textId="14545E1D" w:rsidR="0097620F" w:rsidRPr="000F670C" w:rsidRDefault="00000000" w:rsidP="00E84641">
                      <w:pPr>
                        <w:pStyle w:val="ListParagraph"/>
                        <w:numPr>
                          <w:ilvl w:val="0"/>
                          <w:numId w:val="100"/>
                        </w:numPr>
                        <w:shd w:val="clear" w:color="auto" w:fill="FFFFFF"/>
                        <w:spacing w:after="0" w:line="240" w:lineRule="auto"/>
                        <w:textAlignment w:val="baseline"/>
                        <w:rPr>
                          <w:rFonts w:cs="Calibri"/>
                          <w:b/>
                          <w:bCs/>
                          <w:bdr w:val="none" w:sz="0" w:space="0" w:color="auto" w:frame="1"/>
                          <w:lang w:val="fr-FR"/>
                        </w:rPr>
                      </w:pPr>
                      <w:hyperlink r:id="rId150" w:history="1">
                        <w:r w:rsidR="00E84641" w:rsidRPr="008E37A4">
                          <w:rPr>
                            <w:rFonts w:ascii="Arial" w:hAnsi="Arial" w:cs="Arial"/>
                            <w:color w:val="0070C0"/>
                            <w:sz w:val="22"/>
                            <w:szCs w:val="22"/>
                            <w:u w:val="single"/>
                            <w:bdr w:val="none" w:sz="0" w:space="0" w:color="auto" w:frame="1"/>
                            <w:lang w:val="fr-CA"/>
                          </w:rPr>
                          <w:t>Fonds pour la santé des Canadiens et des communautés : Aperçu des apprentissages</w:t>
                        </w:r>
                      </w:hyperlink>
                    </w:p>
                    <w:p w14:paraId="295B077E" w14:textId="77777777" w:rsidR="000F670C" w:rsidRPr="000F670C" w:rsidRDefault="000F670C" w:rsidP="000F670C">
                      <w:pPr>
                        <w:shd w:val="clear" w:color="auto" w:fill="FFFFFF"/>
                        <w:spacing w:after="0" w:line="240" w:lineRule="auto"/>
                        <w:textAlignment w:val="baseline"/>
                        <w:rPr>
                          <w:rFonts w:cs="Calibri"/>
                          <w:b/>
                          <w:bCs/>
                          <w:sz w:val="10"/>
                          <w:szCs w:val="10"/>
                          <w:bdr w:val="none" w:sz="0" w:space="0" w:color="auto" w:frame="1"/>
                          <w:lang w:val="fr-FR"/>
                        </w:rPr>
                      </w:pPr>
                    </w:p>
                    <w:p w14:paraId="1E82D7D2" w14:textId="77777777" w:rsidR="000F670C" w:rsidRPr="00E84641" w:rsidRDefault="000F670C" w:rsidP="000F670C">
                      <w:pPr>
                        <w:shd w:val="clear" w:color="auto" w:fill="FFFFFF"/>
                        <w:spacing w:after="0" w:line="240" w:lineRule="auto"/>
                        <w:textAlignment w:val="baseline"/>
                        <w:rPr>
                          <w:rFonts w:ascii="Arial" w:hAnsi="Arial" w:cs="Arial"/>
                          <w:sz w:val="22"/>
                          <w:szCs w:val="22"/>
                        </w:rPr>
                      </w:pPr>
                      <w:r w:rsidRPr="00E84641">
                        <w:rPr>
                          <w:rFonts w:ascii="Arial" w:hAnsi="Arial" w:cs="Arial"/>
                          <w:b/>
                          <w:bCs/>
                          <w:sz w:val="22"/>
                          <w:szCs w:val="22"/>
                          <w:bdr w:val="none" w:sz="0" w:space="0" w:color="auto" w:frame="1"/>
                          <w:lang w:val="fr-CA"/>
                        </w:rPr>
                        <w:t>Vaccins</w:t>
                      </w:r>
                    </w:p>
                    <w:p w14:paraId="1C9E67A9" w14:textId="77777777" w:rsidR="000F670C" w:rsidRPr="008E37A4" w:rsidRDefault="00000000" w:rsidP="000F670C">
                      <w:pPr>
                        <w:numPr>
                          <w:ilvl w:val="0"/>
                          <w:numId w:val="99"/>
                        </w:numPr>
                        <w:spacing w:after="0" w:line="240" w:lineRule="auto"/>
                        <w:textAlignment w:val="baseline"/>
                        <w:rPr>
                          <w:rFonts w:ascii="Arial" w:hAnsi="Arial" w:cs="Arial"/>
                          <w:color w:val="0070C0"/>
                          <w:sz w:val="22"/>
                          <w:szCs w:val="22"/>
                          <w:lang w:val="fr-FR"/>
                        </w:rPr>
                      </w:pPr>
                      <w:hyperlink r:id="rId151" w:history="1">
                        <w:r w:rsidR="000F670C" w:rsidRPr="008E37A4">
                          <w:rPr>
                            <w:rFonts w:ascii="Arial" w:hAnsi="Arial" w:cs="Arial"/>
                            <w:color w:val="0070C0"/>
                            <w:sz w:val="22"/>
                            <w:szCs w:val="22"/>
                            <w:u w:val="single"/>
                            <w:bdr w:val="none" w:sz="0" w:space="0" w:color="auto" w:frame="1"/>
                            <w:shd w:val="clear" w:color="auto" w:fill="FFFFFF"/>
                            <w:lang w:val="fr-CA"/>
                          </w:rPr>
                          <w:t>Comité consultatif national de l’immunisation (CCNI) Déclaration sur la prévention de la maladie causée par le virus respiratoire syncytial (VRS) chez les nourrissons</w:t>
                        </w:r>
                      </w:hyperlink>
                    </w:p>
                    <w:p w14:paraId="03FB861B" w14:textId="77777777" w:rsidR="000F670C" w:rsidRPr="008E37A4" w:rsidRDefault="00000000" w:rsidP="000F670C">
                      <w:pPr>
                        <w:numPr>
                          <w:ilvl w:val="0"/>
                          <w:numId w:val="99"/>
                        </w:numPr>
                        <w:spacing w:after="0" w:line="240" w:lineRule="auto"/>
                        <w:textAlignment w:val="baseline"/>
                        <w:rPr>
                          <w:rFonts w:ascii="Arial" w:hAnsi="Arial" w:cs="Arial"/>
                          <w:color w:val="0070C0"/>
                          <w:sz w:val="22"/>
                          <w:szCs w:val="22"/>
                          <w:lang w:val="fr-FR"/>
                        </w:rPr>
                      </w:pPr>
                      <w:hyperlink r:id="rId152" w:history="1">
                        <w:r w:rsidR="000F670C" w:rsidRPr="008E37A4">
                          <w:rPr>
                            <w:rFonts w:ascii="Arial" w:hAnsi="Arial" w:cs="Arial"/>
                            <w:color w:val="0070C0"/>
                            <w:sz w:val="22"/>
                            <w:szCs w:val="22"/>
                            <w:u w:val="single"/>
                            <w:bdr w:val="none" w:sz="0" w:space="0" w:color="auto" w:frame="1"/>
                            <w:shd w:val="clear" w:color="auto" w:fill="FFFFFF"/>
                            <w:lang w:val="fr-CA"/>
                          </w:rPr>
                          <w:t>Résumé de la Déclaration sur la prévention de la maladie causée par le virus respiratoire syncytial (VRS) chez les nourrissons</w:t>
                        </w:r>
                      </w:hyperlink>
                    </w:p>
                    <w:p w14:paraId="635466C4" w14:textId="77777777" w:rsidR="000F670C" w:rsidRPr="008E37A4" w:rsidRDefault="00000000" w:rsidP="000F670C">
                      <w:pPr>
                        <w:numPr>
                          <w:ilvl w:val="0"/>
                          <w:numId w:val="99"/>
                        </w:numPr>
                        <w:spacing w:after="0" w:line="240" w:lineRule="auto"/>
                        <w:textAlignment w:val="baseline"/>
                        <w:rPr>
                          <w:rFonts w:ascii="Arial" w:hAnsi="Arial" w:cs="Arial"/>
                          <w:color w:val="0070C0"/>
                          <w:sz w:val="22"/>
                          <w:szCs w:val="22"/>
                          <w:lang w:val="fr-FR"/>
                        </w:rPr>
                      </w:pPr>
                      <w:hyperlink r:id="rId153" w:history="1">
                        <w:r w:rsidR="000F670C" w:rsidRPr="008E37A4">
                          <w:rPr>
                            <w:rFonts w:ascii="Arial" w:hAnsi="Arial" w:cs="Arial"/>
                            <w:color w:val="0070C0"/>
                            <w:sz w:val="22"/>
                            <w:szCs w:val="22"/>
                            <w:u w:val="single"/>
                            <w:bdr w:val="none" w:sz="0" w:space="0" w:color="auto" w:frame="1"/>
                            <w:shd w:val="clear" w:color="auto" w:fill="FFFFFF"/>
                            <w:lang w:val="fr-CA"/>
                          </w:rPr>
                          <w:t>Examen systématique supplémentaire des données probantes économiques</w:t>
                        </w:r>
                      </w:hyperlink>
                    </w:p>
                    <w:p w14:paraId="38AEA1D2" w14:textId="77777777" w:rsidR="000F670C" w:rsidRPr="000F670C" w:rsidRDefault="000F670C" w:rsidP="000F670C">
                      <w:pPr>
                        <w:shd w:val="clear" w:color="auto" w:fill="FFFFFF"/>
                        <w:spacing w:after="0" w:line="240" w:lineRule="auto"/>
                        <w:textAlignment w:val="baseline"/>
                        <w:rPr>
                          <w:rFonts w:cs="Calibri"/>
                          <w:b/>
                          <w:bCs/>
                          <w:bdr w:val="none" w:sz="0" w:space="0" w:color="auto" w:frame="1"/>
                          <w:lang w:val="fr-FR"/>
                        </w:rPr>
                      </w:pPr>
                    </w:p>
                  </w:txbxContent>
                </v:textbox>
                <w10:wrap anchorx="page"/>
              </v:shape>
            </w:pict>
          </mc:Fallback>
        </mc:AlternateContent>
      </w:r>
    </w:p>
    <w:p w14:paraId="522EFC01" w14:textId="7B2FE089" w:rsidR="009F4ED8" w:rsidRDefault="00493F11">
      <w:pPr>
        <w:spacing w:after="160" w:line="259" w:lineRule="auto"/>
        <w:rPr>
          <w:noProof/>
          <w:sz w:val="22"/>
          <w:szCs w:val="22"/>
        </w:rPr>
      </w:pPr>
      <w:r>
        <w:rPr>
          <w:noProof/>
          <w:sz w:val="22"/>
          <w:szCs w:val="22"/>
        </w:rPr>
        <mc:AlternateContent>
          <mc:Choice Requires="wps">
            <w:drawing>
              <wp:anchor distT="0" distB="0" distL="114300" distR="114300" simplePos="0" relativeHeight="251907082" behindDoc="0" locked="0" layoutInCell="1" allowOverlap="1" wp14:anchorId="76C5ED4A" wp14:editId="12494FD2">
                <wp:simplePos x="0" y="0"/>
                <wp:positionH relativeFrom="page">
                  <wp:posOffset>3971925</wp:posOffset>
                </wp:positionH>
                <wp:positionV relativeFrom="paragraph">
                  <wp:posOffset>5274945</wp:posOffset>
                </wp:positionV>
                <wp:extent cx="3381375" cy="3400425"/>
                <wp:effectExtent l="0" t="0" r="28575" b="28575"/>
                <wp:wrapNone/>
                <wp:docPr id="1417084024" name="Text Box 12"/>
                <wp:cNvGraphicFramePr/>
                <a:graphic xmlns:a="http://schemas.openxmlformats.org/drawingml/2006/main">
                  <a:graphicData uri="http://schemas.microsoft.com/office/word/2010/wordprocessingShape">
                    <wps:wsp>
                      <wps:cNvSpPr txBox="1"/>
                      <wps:spPr>
                        <a:xfrm>
                          <a:off x="0" y="0"/>
                          <a:ext cx="3381375" cy="3400425"/>
                        </a:xfrm>
                        <a:prstGeom prst="rect">
                          <a:avLst/>
                        </a:prstGeom>
                        <a:solidFill>
                          <a:sysClr val="window" lastClr="FFFFFF"/>
                        </a:solidFill>
                        <a:ln w="6350">
                          <a:solidFill>
                            <a:prstClr val="black"/>
                          </a:solidFill>
                        </a:ln>
                      </wps:spPr>
                      <wps:txbx>
                        <w:txbxContent>
                          <w:p w14:paraId="43AEE3E7" w14:textId="166C4A7B" w:rsidR="00047FD1" w:rsidRDefault="00493F11" w:rsidP="00047FD1">
                            <w:pPr>
                              <w:spacing w:beforeAutospacing="1" w:after="0" w:afterAutospacing="1" w:line="315" w:lineRule="atLeast"/>
                              <w:rPr>
                                <w:rFonts w:ascii="Arial" w:hAnsi="Arial" w:cs="Arial"/>
                                <w:color w:val="37302A"/>
                                <w:bdr w:val="none" w:sz="0" w:space="0" w:color="auto" w:frame="1"/>
                                <w:lang w:val="fr-FR"/>
                              </w:rPr>
                            </w:pPr>
                            <w:r>
                              <w:rPr>
                                <w:noProof/>
                              </w:rPr>
                              <w:drawing>
                                <wp:inline distT="0" distB="0" distL="0" distR="0" wp14:anchorId="067225BC" wp14:editId="478FBC94">
                                  <wp:extent cx="3209925" cy="629285"/>
                                  <wp:effectExtent l="0" t="0" r="9525" b="0"/>
                                  <wp:docPr id="1491142278" name="Picture 13" descr="Home | Accueil - CNA | A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ccueil - CNA | AII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09925" cy="629285"/>
                                          </a:xfrm>
                                          <a:prstGeom prst="rect">
                                            <a:avLst/>
                                          </a:prstGeom>
                                          <a:noFill/>
                                          <a:ln>
                                            <a:noFill/>
                                          </a:ln>
                                        </pic:spPr>
                                      </pic:pic>
                                    </a:graphicData>
                                  </a:graphic>
                                </wp:inline>
                              </w:drawing>
                            </w:r>
                            <w:r w:rsidR="00047FD1" w:rsidRPr="00047FD1">
                              <w:rPr>
                                <w:rFonts w:ascii="Arial" w:hAnsi="Arial" w:cs="Arial"/>
                                <w:color w:val="37302A"/>
                                <w:bdr w:val="none" w:sz="0" w:space="0" w:color="auto" w:frame="1"/>
                                <w:lang w:val="fr-FR"/>
                              </w:rPr>
                              <w:t xml:space="preserve">Nous sommes ravis d’annoncer une importante transition de leadership à l'AIIC. Valerie </w:t>
                            </w:r>
                            <w:proofErr w:type="spellStart"/>
                            <w:r w:rsidR="00047FD1" w:rsidRPr="00047FD1">
                              <w:rPr>
                                <w:rFonts w:ascii="Arial" w:hAnsi="Arial" w:cs="Arial"/>
                                <w:color w:val="37302A"/>
                                <w:bdr w:val="none" w:sz="0" w:space="0" w:color="auto" w:frame="1"/>
                                <w:lang w:val="fr-FR"/>
                              </w:rPr>
                              <w:t>Grdisa</w:t>
                            </w:r>
                            <w:proofErr w:type="spellEnd"/>
                            <w:r w:rsidR="00047FD1" w:rsidRPr="00047FD1">
                              <w:rPr>
                                <w:rFonts w:ascii="Arial" w:hAnsi="Arial" w:cs="Arial"/>
                                <w:color w:val="37302A"/>
                                <w:bdr w:val="none" w:sz="0" w:space="0" w:color="auto" w:frame="1"/>
                                <w:lang w:val="fr-FR"/>
                              </w:rPr>
                              <w:t xml:space="preserve"> nous rejoindra en tant que nouvelle directrice générale (DG), à compter du 8 juillet 2024.</w:t>
                            </w:r>
                          </w:p>
                          <w:p w14:paraId="05ECF9CB" w14:textId="42A3ADF6" w:rsidR="00047FD1" w:rsidRPr="00047FD1" w:rsidRDefault="00047FD1" w:rsidP="00047FD1">
                            <w:pPr>
                              <w:pStyle w:val="NormalWeb"/>
                              <w:shd w:val="clear" w:color="auto" w:fill="FFFFFF"/>
                              <w:spacing w:before="0" w:after="0" w:line="315" w:lineRule="atLeast"/>
                              <w:jc w:val="both"/>
                              <w:rPr>
                                <w:rFonts w:ascii="Segoe UI" w:hAnsi="Segoe UI" w:cs="Segoe UI"/>
                                <w:color w:val="242424"/>
                                <w:sz w:val="20"/>
                                <w:szCs w:val="20"/>
                                <w:lang w:val="fr-FR"/>
                              </w:rPr>
                            </w:pPr>
                            <w:r w:rsidRPr="00047FD1">
                              <w:rPr>
                                <w:rFonts w:ascii="Arial" w:hAnsi="Arial" w:cs="Arial"/>
                                <w:color w:val="37302A"/>
                                <w:sz w:val="20"/>
                                <w:szCs w:val="20"/>
                                <w:bdr w:val="none" w:sz="0" w:space="0" w:color="auto" w:frame="1"/>
                                <w:lang w:val="fr-FR"/>
                              </w:rPr>
                              <w:t xml:space="preserve">Valerie apporte une grande expérience et un engagement profond à faire progresser la politique nationale en matière de soins infirmiers et de santé. Elle a notamment occupé récemment le poste de directrice générale de l'Association canadienne pour la santé mentale, section du comté de </w:t>
                            </w:r>
                            <w:proofErr w:type="spellStart"/>
                            <w:r w:rsidRPr="00047FD1">
                              <w:rPr>
                                <w:rFonts w:ascii="Arial" w:hAnsi="Arial" w:cs="Arial"/>
                                <w:color w:val="37302A"/>
                                <w:sz w:val="20"/>
                                <w:szCs w:val="20"/>
                                <w:bdr w:val="none" w:sz="0" w:space="0" w:color="auto" w:frame="1"/>
                                <w:lang w:val="fr-FR"/>
                              </w:rPr>
                              <w:t>Simcoe</w:t>
                            </w:r>
                            <w:proofErr w:type="spellEnd"/>
                            <w:r w:rsidRPr="00047FD1">
                              <w:rPr>
                                <w:rFonts w:ascii="Arial" w:hAnsi="Arial" w:cs="Arial"/>
                                <w:color w:val="37302A"/>
                                <w:sz w:val="20"/>
                                <w:szCs w:val="20"/>
                                <w:bdr w:val="none" w:sz="0" w:space="0" w:color="auto" w:frame="1"/>
                                <w:lang w:val="fr-FR"/>
                              </w:rPr>
                              <w:t>, où elle a fait preuve d'un leadership et d'un dévouement exceptionnels pour améliorer les résultats en matière de soins de santé</w:t>
                            </w:r>
                            <w:r w:rsidR="0077459C">
                              <w:rPr>
                                <w:rFonts w:ascii="Arial" w:hAnsi="Arial" w:cs="Arial"/>
                                <w:color w:val="37302A"/>
                                <w:sz w:val="20"/>
                                <w:szCs w:val="20"/>
                                <w:bdr w:val="none" w:sz="0" w:space="0" w:color="auto" w:frame="1"/>
                                <w:lang w:val="fr-FR"/>
                              </w:rPr>
                              <w:t>.</w:t>
                            </w:r>
                          </w:p>
                          <w:p w14:paraId="19C3BC93" w14:textId="77777777" w:rsidR="00047FD1" w:rsidRPr="00047FD1" w:rsidRDefault="00047FD1" w:rsidP="00493F11">
                            <w:pPr>
                              <w:spacing w:beforeAutospacing="1" w:after="0" w:afterAutospacing="1" w:line="315" w:lineRule="atLeast"/>
                              <w:rPr>
                                <w:rFonts w:ascii="Arial" w:hAnsi="Arial" w:cs="Arial"/>
                                <w:color w:val="37302A"/>
                                <w:kern w:val="0"/>
                                <w:sz w:val="21"/>
                                <w:szCs w:val="21"/>
                                <w:bdr w:val="none" w:sz="0" w:space="0" w:color="auto" w:frame="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ED4A" id="_x0000_s1038" type="#_x0000_t202" style="position:absolute;margin-left:312.75pt;margin-top:415.35pt;width:266.25pt;height:267.75pt;z-index:2519070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" fillcolor="window" strokeweight=".5pt">
                <v:textbox>
                  <w:txbxContent>
                    <w:p w14:paraId="43AEE3E7" w14:textId="166C4A7B" w:rsidR="00047FD1" w:rsidRDefault="00493F11" w:rsidP="00047FD1">
                      <w:pPr>
                        <w:spacing w:beforeAutospacing="1" w:after="0" w:afterAutospacing="1" w:line="315" w:lineRule="atLeast"/>
                        <w:rPr>
                          <w:rFonts w:ascii="Arial" w:hAnsi="Arial" w:cs="Arial"/>
                          <w:color w:val="37302A"/>
                          <w:bdr w:val="none" w:sz="0" w:space="0" w:color="auto" w:frame="1"/>
                          <w:lang w:val="fr-FR"/>
                        </w:rPr>
                      </w:pPr>
                      <w:r>
                        <w:rPr>
                          <w:noProof/>
                        </w:rPr>
                        <w:drawing>
                          <wp:inline distT="0" distB="0" distL="0" distR="0" wp14:anchorId="067225BC" wp14:editId="478FBC94">
                            <wp:extent cx="3209925" cy="629285"/>
                            <wp:effectExtent l="0" t="0" r="9525" b="0"/>
                            <wp:docPr id="1491142278" name="Picture 13" descr="Home | Accueil - CNA | A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ccueil - CNA | AII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09925" cy="629285"/>
                                    </a:xfrm>
                                    <a:prstGeom prst="rect">
                                      <a:avLst/>
                                    </a:prstGeom>
                                    <a:noFill/>
                                    <a:ln>
                                      <a:noFill/>
                                    </a:ln>
                                  </pic:spPr>
                                </pic:pic>
                              </a:graphicData>
                            </a:graphic>
                          </wp:inline>
                        </w:drawing>
                      </w:r>
                      <w:r w:rsidR="00047FD1" w:rsidRPr="00047FD1">
                        <w:rPr>
                          <w:rFonts w:ascii="Arial" w:hAnsi="Arial" w:cs="Arial"/>
                          <w:color w:val="37302A"/>
                          <w:bdr w:val="none" w:sz="0" w:space="0" w:color="auto" w:frame="1"/>
                          <w:lang w:val="fr-FR"/>
                        </w:rPr>
                        <w:t>Nous sommes ravis d’annoncer une importante transition de leadership à l'AIIC. Valerie Grdisa nous rejoindra en tant que nouvelle directrice générale (DG), à compter du 8 juillet 2024.</w:t>
                      </w:r>
                    </w:p>
                    <w:p w14:paraId="05ECF9CB" w14:textId="42A3ADF6" w:rsidR="00047FD1" w:rsidRPr="00047FD1" w:rsidRDefault="00047FD1" w:rsidP="00047FD1">
                      <w:pPr>
                        <w:pStyle w:val="NormalWeb"/>
                        <w:shd w:val="clear" w:color="auto" w:fill="FFFFFF"/>
                        <w:spacing w:before="0" w:after="0" w:line="315" w:lineRule="atLeast"/>
                        <w:jc w:val="both"/>
                        <w:rPr>
                          <w:rFonts w:ascii="Segoe UI" w:hAnsi="Segoe UI" w:cs="Segoe UI"/>
                          <w:color w:val="242424"/>
                          <w:sz w:val="20"/>
                          <w:szCs w:val="20"/>
                          <w:lang w:val="fr-FR"/>
                        </w:rPr>
                      </w:pPr>
                      <w:r w:rsidRPr="00047FD1">
                        <w:rPr>
                          <w:rFonts w:ascii="Arial" w:hAnsi="Arial" w:cs="Arial"/>
                          <w:color w:val="37302A"/>
                          <w:sz w:val="20"/>
                          <w:szCs w:val="20"/>
                          <w:bdr w:val="none" w:sz="0" w:space="0" w:color="auto" w:frame="1"/>
                          <w:lang w:val="fr-FR"/>
                        </w:rPr>
                        <w:t>Valerie apporte une grande expérience et un engagement profond à faire progresser la politique nationale en matière de soins infirmiers et de santé. Elle a notamment occupé récemment le poste de directrice générale de l'Association canadienne pour la santé mentale, section du comté de Simcoe, où elle a fait preuve d'un leadership et d'un dévouement exceptionnels pour améliorer les résultats en matière de soins de santé</w:t>
                      </w:r>
                      <w:r w:rsidR="0077459C">
                        <w:rPr>
                          <w:rFonts w:ascii="Arial" w:hAnsi="Arial" w:cs="Arial"/>
                          <w:color w:val="37302A"/>
                          <w:sz w:val="20"/>
                          <w:szCs w:val="20"/>
                          <w:bdr w:val="none" w:sz="0" w:space="0" w:color="auto" w:frame="1"/>
                          <w:lang w:val="fr-FR"/>
                        </w:rPr>
                        <w:t>.</w:t>
                      </w:r>
                    </w:p>
                    <w:p w14:paraId="19C3BC93" w14:textId="77777777" w:rsidR="00047FD1" w:rsidRPr="00047FD1" w:rsidRDefault="00047FD1" w:rsidP="00493F11">
                      <w:pPr>
                        <w:spacing w:beforeAutospacing="1" w:after="0" w:afterAutospacing="1" w:line="315" w:lineRule="atLeast"/>
                        <w:rPr>
                          <w:rFonts w:ascii="Arial" w:hAnsi="Arial" w:cs="Arial"/>
                          <w:color w:val="37302A"/>
                          <w:kern w:val="0"/>
                          <w:sz w:val="21"/>
                          <w:szCs w:val="21"/>
                          <w:bdr w:val="none" w:sz="0" w:space="0" w:color="auto" w:frame="1"/>
                          <w:lang w:val="fr-FR"/>
                        </w:rPr>
                      </w:pPr>
                    </w:p>
                  </w:txbxContent>
                </v:textbox>
                <w10:wrap anchorx="page"/>
              </v:shape>
            </w:pict>
          </mc:Fallback>
        </mc:AlternateContent>
      </w:r>
    </w:p>
    <w:sectPr w:rsidR="009F4ED8" w:rsidSect="00DA2193">
      <w:headerReference w:type="default" r:id="rId155"/>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EDEE7" w14:textId="77777777" w:rsidR="00067022" w:rsidRDefault="00067022" w:rsidP="003E4B53">
      <w:pPr>
        <w:spacing w:after="0" w:line="240" w:lineRule="auto"/>
      </w:pPr>
      <w:r>
        <w:separator/>
      </w:r>
    </w:p>
  </w:endnote>
  <w:endnote w:type="continuationSeparator" w:id="0">
    <w:p w14:paraId="3D77AA31" w14:textId="77777777" w:rsidR="00067022" w:rsidRDefault="00067022" w:rsidP="003E4B53">
      <w:pPr>
        <w:spacing w:after="0" w:line="240" w:lineRule="auto"/>
      </w:pPr>
      <w:r>
        <w:continuationSeparator/>
      </w:r>
    </w:p>
  </w:endnote>
  <w:endnote w:type="continuationNotice" w:id="1">
    <w:p w14:paraId="63E3F8FB" w14:textId="77777777" w:rsidR="00067022" w:rsidRDefault="000670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 w:name="Congenial Black">
    <w:charset w:val="00"/>
    <w:family w:val="auto"/>
    <w:pitch w:val="variable"/>
    <w:sig w:usb0="8000002F" w:usb1="1000205B" w:usb2="0000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Biome">
    <w:charset w:val="00"/>
    <w:family w:val="swiss"/>
    <w:pitch w:val="variable"/>
    <w:sig w:usb0="A11526FF" w:usb1="8000000A" w:usb2="00010000" w:usb3="00000000" w:csb0="000001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BE636" w14:textId="77777777" w:rsidR="00067022" w:rsidRDefault="00067022" w:rsidP="003E4B53">
      <w:pPr>
        <w:spacing w:after="0" w:line="240" w:lineRule="auto"/>
      </w:pPr>
      <w:r>
        <w:separator/>
      </w:r>
    </w:p>
  </w:footnote>
  <w:footnote w:type="continuationSeparator" w:id="0">
    <w:p w14:paraId="5400B1F1" w14:textId="77777777" w:rsidR="00067022" w:rsidRDefault="00067022" w:rsidP="003E4B53">
      <w:pPr>
        <w:spacing w:after="0" w:line="240" w:lineRule="auto"/>
      </w:pPr>
      <w:r>
        <w:continuationSeparator/>
      </w:r>
    </w:p>
  </w:footnote>
  <w:footnote w:type="continuationNotice" w:id="1">
    <w:p w14:paraId="45BF0DE6" w14:textId="77777777" w:rsidR="00067022" w:rsidRDefault="000670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0BEC"/>
    <w:multiLevelType w:val="multilevel"/>
    <w:tmpl w:val="3BD6CA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1A53627"/>
    <w:multiLevelType w:val="hybridMultilevel"/>
    <w:tmpl w:val="484C1DDC"/>
    <w:lvl w:ilvl="0" w:tplc="A60CA5E0">
      <w:start w:val="1"/>
      <w:numFmt w:val="decimal"/>
      <w:lvlText w:val="%1."/>
      <w:lvlJc w:val="left"/>
      <w:pPr>
        <w:ind w:left="36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2AA5D86"/>
    <w:multiLevelType w:val="hybridMultilevel"/>
    <w:tmpl w:val="3ABCA9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52519A"/>
    <w:multiLevelType w:val="hybridMultilevel"/>
    <w:tmpl w:val="95A2CC90"/>
    <w:lvl w:ilvl="0" w:tplc="91C823F4">
      <w:start w:val="1"/>
      <w:numFmt w:val="bullet"/>
      <w:lvlText w:val=""/>
      <w:lvlJc w:val="left"/>
      <w:pPr>
        <w:ind w:left="36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943B8E"/>
    <w:multiLevelType w:val="multilevel"/>
    <w:tmpl w:val="EBF810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5DC0BD2"/>
    <w:multiLevelType w:val="hybridMultilevel"/>
    <w:tmpl w:val="4A24D4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69E168B"/>
    <w:multiLevelType w:val="multilevel"/>
    <w:tmpl w:val="F7BED8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C17038C"/>
    <w:multiLevelType w:val="multilevel"/>
    <w:tmpl w:val="9AF0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B51E22"/>
    <w:multiLevelType w:val="multilevel"/>
    <w:tmpl w:val="6A3AD4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04601BD"/>
    <w:multiLevelType w:val="hybridMultilevel"/>
    <w:tmpl w:val="D42C51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1CF5EE4"/>
    <w:multiLevelType w:val="multilevel"/>
    <w:tmpl w:val="53A2F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E5865"/>
    <w:multiLevelType w:val="multilevel"/>
    <w:tmpl w:val="D572F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17A26013"/>
    <w:multiLevelType w:val="multilevel"/>
    <w:tmpl w:val="0F908D84"/>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90"/>
        </w:tabs>
        <w:ind w:left="-90" w:hanging="360"/>
      </w:pPr>
      <w:rPr>
        <w:rFonts w:ascii="Symbol" w:hAnsi="Symbol" w:hint="default"/>
        <w:sz w:val="20"/>
      </w:rPr>
    </w:lvl>
    <w:lvl w:ilvl="2" w:tentative="1">
      <w:start w:val="1"/>
      <w:numFmt w:val="bullet"/>
      <w:lvlText w:val=""/>
      <w:lvlJc w:val="left"/>
      <w:pPr>
        <w:tabs>
          <w:tab w:val="num" w:pos="630"/>
        </w:tabs>
        <w:ind w:left="630" w:hanging="360"/>
      </w:pPr>
      <w:rPr>
        <w:rFonts w:ascii="Symbol" w:hAnsi="Symbol" w:hint="default"/>
        <w:sz w:val="20"/>
      </w:rPr>
    </w:lvl>
    <w:lvl w:ilvl="3" w:tentative="1">
      <w:start w:val="1"/>
      <w:numFmt w:val="bullet"/>
      <w:lvlText w:val=""/>
      <w:lvlJc w:val="left"/>
      <w:pPr>
        <w:tabs>
          <w:tab w:val="num" w:pos="1350"/>
        </w:tabs>
        <w:ind w:left="1350" w:hanging="360"/>
      </w:pPr>
      <w:rPr>
        <w:rFonts w:ascii="Symbol" w:hAnsi="Symbol" w:hint="default"/>
        <w:sz w:val="20"/>
      </w:rPr>
    </w:lvl>
    <w:lvl w:ilvl="4" w:tentative="1">
      <w:start w:val="1"/>
      <w:numFmt w:val="bullet"/>
      <w:lvlText w:val=""/>
      <w:lvlJc w:val="left"/>
      <w:pPr>
        <w:tabs>
          <w:tab w:val="num" w:pos="2070"/>
        </w:tabs>
        <w:ind w:left="2070" w:hanging="360"/>
      </w:pPr>
      <w:rPr>
        <w:rFonts w:ascii="Symbol" w:hAnsi="Symbol" w:hint="default"/>
        <w:sz w:val="20"/>
      </w:rPr>
    </w:lvl>
    <w:lvl w:ilvl="5" w:tentative="1">
      <w:start w:val="1"/>
      <w:numFmt w:val="bullet"/>
      <w:lvlText w:val=""/>
      <w:lvlJc w:val="left"/>
      <w:pPr>
        <w:tabs>
          <w:tab w:val="num" w:pos="2790"/>
        </w:tabs>
        <w:ind w:left="2790" w:hanging="360"/>
      </w:pPr>
      <w:rPr>
        <w:rFonts w:ascii="Symbol" w:hAnsi="Symbol" w:hint="default"/>
        <w:sz w:val="20"/>
      </w:rPr>
    </w:lvl>
    <w:lvl w:ilvl="6" w:tentative="1">
      <w:start w:val="1"/>
      <w:numFmt w:val="bullet"/>
      <w:lvlText w:val=""/>
      <w:lvlJc w:val="left"/>
      <w:pPr>
        <w:tabs>
          <w:tab w:val="num" w:pos="3510"/>
        </w:tabs>
        <w:ind w:left="3510" w:hanging="360"/>
      </w:pPr>
      <w:rPr>
        <w:rFonts w:ascii="Symbol" w:hAnsi="Symbol" w:hint="default"/>
        <w:sz w:val="20"/>
      </w:rPr>
    </w:lvl>
    <w:lvl w:ilvl="7" w:tentative="1">
      <w:start w:val="1"/>
      <w:numFmt w:val="bullet"/>
      <w:lvlText w:val=""/>
      <w:lvlJc w:val="left"/>
      <w:pPr>
        <w:tabs>
          <w:tab w:val="num" w:pos="4230"/>
        </w:tabs>
        <w:ind w:left="4230" w:hanging="360"/>
      </w:pPr>
      <w:rPr>
        <w:rFonts w:ascii="Symbol" w:hAnsi="Symbol" w:hint="default"/>
        <w:sz w:val="20"/>
      </w:rPr>
    </w:lvl>
    <w:lvl w:ilvl="8" w:tentative="1">
      <w:start w:val="1"/>
      <w:numFmt w:val="bullet"/>
      <w:lvlText w:val=""/>
      <w:lvlJc w:val="left"/>
      <w:pPr>
        <w:tabs>
          <w:tab w:val="num" w:pos="4950"/>
        </w:tabs>
        <w:ind w:left="4950" w:hanging="360"/>
      </w:pPr>
      <w:rPr>
        <w:rFonts w:ascii="Symbol" w:hAnsi="Symbol" w:hint="default"/>
        <w:sz w:val="20"/>
      </w:rPr>
    </w:lvl>
  </w:abstractNum>
  <w:abstractNum w:abstractNumId="13" w15:restartNumberingAfterBreak="0">
    <w:nsid w:val="17EA25CC"/>
    <w:multiLevelType w:val="multilevel"/>
    <w:tmpl w:val="751E8A9C"/>
    <w:lvl w:ilvl="0">
      <w:start w:val="1"/>
      <w:numFmt w:val="bullet"/>
      <w:lvlText w:val=""/>
      <w:lvlJc w:val="left"/>
      <w:pPr>
        <w:tabs>
          <w:tab w:val="num" w:pos="-1320"/>
        </w:tabs>
        <w:ind w:left="-1320" w:hanging="360"/>
      </w:pPr>
      <w:rPr>
        <w:rFonts w:ascii="Symbol" w:hAnsi="Symbol" w:hint="default"/>
        <w:sz w:val="20"/>
      </w:rPr>
    </w:lvl>
    <w:lvl w:ilvl="1" w:tentative="1">
      <w:start w:val="1"/>
      <w:numFmt w:val="bullet"/>
      <w:lvlText w:val=""/>
      <w:lvlJc w:val="left"/>
      <w:pPr>
        <w:tabs>
          <w:tab w:val="num" w:pos="-600"/>
        </w:tabs>
        <w:ind w:left="-600" w:hanging="360"/>
      </w:pPr>
      <w:rPr>
        <w:rFonts w:ascii="Symbol" w:hAnsi="Symbol" w:hint="default"/>
        <w:sz w:val="20"/>
      </w:rPr>
    </w:lvl>
    <w:lvl w:ilvl="2" w:tentative="1">
      <w:start w:val="1"/>
      <w:numFmt w:val="bullet"/>
      <w:lvlText w:val=""/>
      <w:lvlJc w:val="left"/>
      <w:pPr>
        <w:tabs>
          <w:tab w:val="num" w:pos="120"/>
        </w:tabs>
        <w:ind w:left="120" w:hanging="360"/>
      </w:pPr>
      <w:rPr>
        <w:rFonts w:ascii="Symbol" w:hAnsi="Symbol" w:hint="default"/>
        <w:sz w:val="20"/>
      </w:rPr>
    </w:lvl>
    <w:lvl w:ilvl="3" w:tentative="1">
      <w:start w:val="1"/>
      <w:numFmt w:val="bullet"/>
      <w:lvlText w:val=""/>
      <w:lvlJc w:val="left"/>
      <w:pPr>
        <w:tabs>
          <w:tab w:val="num" w:pos="840"/>
        </w:tabs>
        <w:ind w:left="840" w:hanging="360"/>
      </w:pPr>
      <w:rPr>
        <w:rFonts w:ascii="Symbol" w:hAnsi="Symbol" w:hint="default"/>
        <w:sz w:val="20"/>
      </w:rPr>
    </w:lvl>
    <w:lvl w:ilvl="4" w:tentative="1">
      <w:start w:val="1"/>
      <w:numFmt w:val="bullet"/>
      <w:lvlText w:val=""/>
      <w:lvlJc w:val="left"/>
      <w:pPr>
        <w:tabs>
          <w:tab w:val="num" w:pos="1560"/>
        </w:tabs>
        <w:ind w:left="1560" w:hanging="360"/>
      </w:pPr>
      <w:rPr>
        <w:rFonts w:ascii="Symbol" w:hAnsi="Symbol" w:hint="default"/>
        <w:sz w:val="20"/>
      </w:rPr>
    </w:lvl>
    <w:lvl w:ilvl="5" w:tentative="1">
      <w:start w:val="1"/>
      <w:numFmt w:val="bullet"/>
      <w:lvlText w:val=""/>
      <w:lvlJc w:val="left"/>
      <w:pPr>
        <w:tabs>
          <w:tab w:val="num" w:pos="2280"/>
        </w:tabs>
        <w:ind w:left="2280" w:hanging="360"/>
      </w:pPr>
      <w:rPr>
        <w:rFonts w:ascii="Symbol" w:hAnsi="Symbol" w:hint="default"/>
        <w:sz w:val="20"/>
      </w:rPr>
    </w:lvl>
    <w:lvl w:ilvl="6" w:tentative="1">
      <w:start w:val="1"/>
      <w:numFmt w:val="bullet"/>
      <w:lvlText w:val=""/>
      <w:lvlJc w:val="left"/>
      <w:pPr>
        <w:tabs>
          <w:tab w:val="num" w:pos="3000"/>
        </w:tabs>
        <w:ind w:left="3000" w:hanging="360"/>
      </w:pPr>
      <w:rPr>
        <w:rFonts w:ascii="Symbol" w:hAnsi="Symbol" w:hint="default"/>
        <w:sz w:val="20"/>
      </w:rPr>
    </w:lvl>
    <w:lvl w:ilvl="7" w:tentative="1">
      <w:start w:val="1"/>
      <w:numFmt w:val="bullet"/>
      <w:lvlText w:val=""/>
      <w:lvlJc w:val="left"/>
      <w:pPr>
        <w:tabs>
          <w:tab w:val="num" w:pos="3720"/>
        </w:tabs>
        <w:ind w:left="3720" w:hanging="360"/>
      </w:pPr>
      <w:rPr>
        <w:rFonts w:ascii="Symbol" w:hAnsi="Symbol" w:hint="default"/>
        <w:sz w:val="20"/>
      </w:rPr>
    </w:lvl>
    <w:lvl w:ilvl="8" w:tentative="1">
      <w:start w:val="1"/>
      <w:numFmt w:val="bullet"/>
      <w:lvlText w:val=""/>
      <w:lvlJc w:val="left"/>
      <w:pPr>
        <w:tabs>
          <w:tab w:val="num" w:pos="4440"/>
        </w:tabs>
        <w:ind w:left="4440" w:hanging="360"/>
      </w:pPr>
      <w:rPr>
        <w:rFonts w:ascii="Symbol" w:hAnsi="Symbol" w:hint="default"/>
        <w:sz w:val="20"/>
      </w:rPr>
    </w:lvl>
  </w:abstractNum>
  <w:abstractNum w:abstractNumId="14" w15:restartNumberingAfterBreak="0">
    <w:nsid w:val="19E470CB"/>
    <w:multiLevelType w:val="hybridMultilevel"/>
    <w:tmpl w:val="BEAAF01E"/>
    <w:lvl w:ilvl="0" w:tplc="41108910">
      <w:start w:val="1"/>
      <w:numFmt w:val="bullet"/>
      <w:lvlText w:val=""/>
      <w:lvlJc w:val="left"/>
      <w:pPr>
        <w:ind w:left="360" w:hanging="360"/>
      </w:pPr>
      <w:rPr>
        <w:rFonts w:ascii="Symbol" w:hAnsi="Symbol" w:hint="default"/>
        <w:sz w:val="24"/>
        <w:szCs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AD34099"/>
    <w:multiLevelType w:val="multilevel"/>
    <w:tmpl w:val="D40E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30712A"/>
    <w:multiLevelType w:val="hybridMultilevel"/>
    <w:tmpl w:val="630674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DBF5F13"/>
    <w:multiLevelType w:val="hybridMultilevel"/>
    <w:tmpl w:val="B0066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DF91DE2"/>
    <w:multiLevelType w:val="multilevel"/>
    <w:tmpl w:val="33BA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7479C1"/>
    <w:multiLevelType w:val="multilevel"/>
    <w:tmpl w:val="7FA67A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1E957398"/>
    <w:multiLevelType w:val="hybridMultilevel"/>
    <w:tmpl w:val="A1A82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FD97E7B"/>
    <w:multiLevelType w:val="multilevel"/>
    <w:tmpl w:val="0B66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B45E1D"/>
    <w:multiLevelType w:val="multilevel"/>
    <w:tmpl w:val="793C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450B67"/>
    <w:multiLevelType w:val="multilevel"/>
    <w:tmpl w:val="4CD6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2E735A2"/>
    <w:multiLevelType w:val="multilevel"/>
    <w:tmpl w:val="88B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40788F"/>
    <w:multiLevelType w:val="multilevel"/>
    <w:tmpl w:val="CADCE9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248F2BE4"/>
    <w:multiLevelType w:val="multilevel"/>
    <w:tmpl w:val="0EC4E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F80430"/>
    <w:multiLevelType w:val="multilevel"/>
    <w:tmpl w:val="9468C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572DFD"/>
    <w:multiLevelType w:val="hybridMultilevel"/>
    <w:tmpl w:val="E4ECBB8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25FA1E61"/>
    <w:multiLevelType w:val="multilevel"/>
    <w:tmpl w:val="483E07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26A71B03"/>
    <w:multiLevelType w:val="multilevel"/>
    <w:tmpl w:val="F818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A46BF3"/>
    <w:multiLevelType w:val="multilevel"/>
    <w:tmpl w:val="1E0C36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2E2F0510"/>
    <w:multiLevelType w:val="hybridMultilevel"/>
    <w:tmpl w:val="D90E6F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2ED27D09"/>
    <w:multiLevelType w:val="hybridMultilevel"/>
    <w:tmpl w:val="92E285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2FCF5B8E"/>
    <w:multiLevelType w:val="multilevel"/>
    <w:tmpl w:val="5852A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FE503D"/>
    <w:multiLevelType w:val="hybridMultilevel"/>
    <w:tmpl w:val="B55ACC8C"/>
    <w:lvl w:ilvl="0" w:tplc="A60CA5E0">
      <w:start w:val="1"/>
      <w:numFmt w:val="decimal"/>
      <w:lvlText w:val="%1."/>
      <w:lvlJc w:val="left"/>
      <w:pPr>
        <w:ind w:left="36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302837C5"/>
    <w:multiLevelType w:val="hybridMultilevel"/>
    <w:tmpl w:val="CBC834B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31235B89"/>
    <w:multiLevelType w:val="multilevel"/>
    <w:tmpl w:val="B290AA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3132123A"/>
    <w:multiLevelType w:val="multilevel"/>
    <w:tmpl w:val="F9BE9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31A67BD9"/>
    <w:multiLevelType w:val="multilevel"/>
    <w:tmpl w:val="2A00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1D619AC"/>
    <w:multiLevelType w:val="hybridMultilevel"/>
    <w:tmpl w:val="309ACCE8"/>
    <w:lvl w:ilvl="0" w:tplc="A60CA5E0">
      <w:start w:val="1"/>
      <w:numFmt w:val="decimal"/>
      <w:lvlText w:val="%1."/>
      <w:lvlJc w:val="left"/>
      <w:pPr>
        <w:ind w:left="36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2C578F4"/>
    <w:multiLevelType w:val="multilevel"/>
    <w:tmpl w:val="DA50D7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33F920D5"/>
    <w:multiLevelType w:val="multilevel"/>
    <w:tmpl w:val="A73E8B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34195944"/>
    <w:multiLevelType w:val="multilevel"/>
    <w:tmpl w:val="9D3A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4B70987"/>
    <w:multiLevelType w:val="hybridMultilevel"/>
    <w:tmpl w:val="ED86E5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35972263"/>
    <w:multiLevelType w:val="multilevel"/>
    <w:tmpl w:val="9468C4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35C63092"/>
    <w:multiLevelType w:val="multilevel"/>
    <w:tmpl w:val="0DEC9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6BC117F"/>
    <w:multiLevelType w:val="multilevel"/>
    <w:tmpl w:val="CE1A3F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36EF2C88"/>
    <w:multiLevelType w:val="multilevel"/>
    <w:tmpl w:val="4ACA9B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37B1398B"/>
    <w:multiLevelType w:val="multilevel"/>
    <w:tmpl w:val="A4500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82C1EFF"/>
    <w:multiLevelType w:val="multilevel"/>
    <w:tmpl w:val="A0405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8B11722"/>
    <w:multiLevelType w:val="multilevel"/>
    <w:tmpl w:val="9468C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8B24F20"/>
    <w:multiLevelType w:val="multilevel"/>
    <w:tmpl w:val="9E22FB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15:restartNumberingAfterBreak="0">
    <w:nsid w:val="3B0C6FBE"/>
    <w:multiLevelType w:val="multilevel"/>
    <w:tmpl w:val="4224D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D3B4F89"/>
    <w:multiLevelType w:val="multilevel"/>
    <w:tmpl w:val="225ED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403C0658"/>
    <w:multiLevelType w:val="multilevel"/>
    <w:tmpl w:val="0DBC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2504B18"/>
    <w:multiLevelType w:val="multilevel"/>
    <w:tmpl w:val="4A4E15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42B25DF8"/>
    <w:multiLevelType w:val="multilevel"/>
    <w:tmpl w:val="5EAA0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31B35A4"/>
    <w:multiLevelType w:val="hybridMultilevel"/>
    <w:tmpl w:val="7CDC7A64"/>
    <w:lvl w:ilvl="0" w:tplc="1009000F">
      <w:start w:val="1"/>
      <w:numFmt w:val="decimal"/>
      <w:lvlText w:val="%1."/>
      <w:lvlJc w:val="left"/>
      <w:pPr>
        <w:ind w:left="36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34B43CA"/>
    <w:multiLevelType w:val="multilevel"/>
    <w:tmpl w:val="C324F7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0" w15:restartNumberingAfterBreak="0">
    <w:nsid w:val="48411BD2"/>
    <w:multiLevelType w:val="hybridMultilevel"/>
    <w:tmpl w:val="050C1A76"/>
    <w:lvl w:ilvl="0" w:tplc="A60CA5E0">
      <w:start w:val="1"/>
      <w:numFmt w:val="decimal"/>
      <w:lvlText w:val="%1."/>
      <w:lvlJc w:val="left"/>
      <w:pPr>
        <w:ind w:left="360" w:hanging="360"/>
      </w:pPr>
      <w:rPr>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4B332246"/>
    <w:multiLevelType w:val="hybridMultilevel"/>
    <w:tmpl w:val="B7606A4A"/>
    <w:lvl w:ilvl="0" w:tplc="18D28580">
      <w:start w:val="1"/>
      <w:numFmt w:val="decimal"/>
      <w:lvlText w:val="%1."/>
      <w:lvlJc w:val="left"/>
      <w:pPr>
        <w:ind w:left="360" w:hanging="360"/>
      </w:pPr>
      <w:rPr>
        <w:rFonts w:ascii="Arial" w:hAnsi="Arial" w:cs="Arial" w:hint="default"/>
        <w:color w:val="auto"/>
        <w:sz w:val="24"/>
        <w:szCs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2" w15:restartNumberingAfterBreak="0">
    <w:nsid w:val="4D864080"/>
    <w:multiLevelType w:val="hybridMultilevel"/>
    <w:tmpl w:val="82847F04"/>
    <w:lvl w:ilvl="0" w:tplc="D77C3F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8F1985"/>
    <w:multiLevelType w:val="multilevel"/>
    <w:tmpl w:val="8150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7F11B2"/>
    <w:multiLevelType w:val="multilevel"/>
    <w:tmpl w:val="2A042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E8800A9"/>
    <w:multiLevelType w:val="hybridMultilevel"/>
    <w:tmpl w:val="760ADA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15:restartNumberingAfterBreak="0">
    <w:nsid w:val="4EA01BF5"/>
    <w:multiLevelType w:val="multilevel"/>
    <w:tmpl w:val="F22051C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4EB23DAB"/>
    <w:multiLevelType w:val="multilevel"/>
    <w:tmpl w:val="2624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EE45628"/>
    <w:multiLevelType w:val="hybridMultilevel"/>
    <w:tmpl w:val="231C32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0190A3F"/>
    <w:multiLevelType w:val="hybridMultilevel"/>
    <w:tmpl w:val="9C48DC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51987C49"/>
    <w:multiLevelType w:val="multilevel"/>
    <w:tmpl w:val="9468C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1F85514"/>
    <w:multiLevelType w:val="hybridMultilevel"/>
    <w:tmpl w:val="5BD0AB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2" w15:restartNumberingAfterBreak="0">
    <w:nsid w:val="522112F2"/>
    <w:multiLevelType w:val="hybridMultilevel"/>
    <w:tmpl w:val="0302DE74"/>
    <w:lvl w:ilvl="0" w:tplc="CB24DDF6">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3" w15:restartNumberingAfterBreak="0">
    <w:nsid w:val="539703EE"/>
    <w:multiLevelType w:val="multilevel"/>
    <w:tmpl w:val="BFA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4A91129"/>
    <w:multiLevelType w:val="multilevel"/>
    <w:tmpl w:val="24A0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82F395E"/>
    <w:multiLevelType w:val="multilevel"/>
    <w:tmpl w:val="F60A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9EE56FC"/>
    <w:multiLevelType w:val="multilevel"/>
    <w:tmpl w:val="742881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7" w15:restartNumberingAfterBreak="0">
    <w:nsid w:val="5A35627A"/>
    <w:multiLevelType w:val="hybridMultilevel"/>
    <w:tmpl w:val="3FBC7C9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5ACD21EF"/>
    <w:multiLevelType w:val="multilevel"/>
    <w:tmpl w:val="07F6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C5A27B8"/>
    <w:multiLevelType w:val="hybridMultilevel"/>
    <w:tmpl w:val="FA508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5C63020B"/>
    <w:multiLevelType w:val="multilevel"/>
    <w:tmpl w:val="415240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5E14752F"/>
    <w:multiLevelType w:val="multilevel"/>
    <w:tmpl w:val="B156A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2" w15:restartNumberingAfterBreak="0">
    <w:nsid w:val="5F1752F2"/>
    <w:multiLevelType w:val="hybridMultilevel"/>
    <w:tmpl w:val="BDCA81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3" w15:restartNumberingAfterBreak="0">
    <w:nsid w:val="5F395A79"/>
    <w:multiLevelType w:val="multilevel"/>
    <w:tmpl w:val="5212D9B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4" w15:restartNumberingAfterBreak="0">
    <w:nsid w:val="5F65630A"/>
    <w:multiLevelType w:val="multilevel"/>
    <w:tmpl w:val="9468C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1C04BCF"/>
    <w:multiLevelType w:val="multilevel"/>
    <w:tmpl w:val="3766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21473B0"/>
    <w:multiLevelType w:val="multilevel"/>
    <w:tmpl w:val="CFDA8DC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626512B4"/>
    <w:multiLevelType w:val="multilevel"/>
    <w:tmpl w:val="4A32C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64E3222E"/>
    <w:multiLevelType w:val="multilevel"/>
    <w:tmpl w:val="ED347F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9" w15:restartNumberingAfterBreak="0">
    <w:nsid w:val="670E4E21"/>
    <w:multiLevelType w:val="multilevel"/>
    <w:tmpl w:val="3CB41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7BD065E"/>
    <w:multiLevelType w:val="multilevel"/>
    <w:tmpl w:val="9468C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7E176F7"/>
    <w:multiLevelType w:val="multilevel"/>
    <w:tmpl w:val="809EC7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2" w15:restartNumberingAfterBreak="0">
    <w:nsid w:val="697F0DEB"/>
    <w:multiLevelType w:val="multilevel"/>
    <w:tmpl w:val="3C9C8A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3" w15:restartNumberingAfterBreak="0">
    <w:nsid w:val="69FB1E35"/>
    <w:multiLevelType w:val="multilevel"/>
    <w:tmpl w:val="3D16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D02254B"/>
    <w:multiLevelType w:val="multilevel"/>
    <w:tmpl w:val="B9904C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6D9949A7"/>
    <w:multiLevelType w:val="hybridMultilevel"/>
    <w:tmpl w:val="8F80A8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72A74C5C"/>
    <w:multiLevelType w:val="multilevel"/>
    <w:tmpl w:val="5972DF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7" w15:restartNumberingAfterBreak="0">
    <w:nsid w:val="72C77DF7"/>
    <w:multiLevelType w:val="multilevel"/>
    <w:tmpl w:val="5F70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3A606BE"/>
    <w:multiLevelType w:val="multilevel"/>
    <w:tmpl w:val="C0CE2B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75D36746"/>
    <w:multiLevelType w:val="multilevel"/>
    <w:tmpl w:val="6E7E7B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0" w15:restartNumberingAfterBreak="0">
    <w:nsid w:val="77C04FC7"/>
    <w:multiLevelType w:val="multilevel"/>
    <w:tmpl w:val="97EA60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78EB24BB"/>
    <w:multiLevelType w:val="hybridMultilevel"/>
    <w:tmpl w:val="BC127E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2" w15:restartNumberingAfterBreak="0">
    <w:nsid w:val="7C895D53"/>
    <w:multiLevelType w:val="multilevel"/>
    <w:tmpl w:val="0324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CCF5838"/>
    <w:multiLevelType w:val="multilevel"/>
    <w:tmpl w:val="5BD6A2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7D1A2AC6"/>
    <w:multiLevelType w:val="hybridMultilevel"/>
    <w:tmpl w:val="59B02F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5" w15:restartNumberingAfterBreak="0">
    <w:nsid w:val="7D7E159B"/>
    <w:multiLevelType w:val="multilevel"/>
    <w:tmpl w:val="2E74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D834BC3"/>
    <w:multiLevelType w:val="multilevel"/>
    <w:tmpl w:val="7AFE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4800724">
    <w:abstractNumId w:val="96"/>
  </w:num>
  <w:num w:numId="2" w16cid:durableId="2119444092">
    <w:abstractNumId w:val="66"/>
  </w:num>
  <w:num w:numId="3" w16cid:durableId="832523368">
    <w:abstractNumId w:val="0"/>
  </w:num>
  <w:num w:numId="4" w16cid:durableId="1029179606">
    <w:abstractNumId w:val="94"/>
  </w:num>
  <w:num w:numId="5" w16cid:durableId="342368551">
    <w:abstractNumId w:val="2"/>
  </w:num>
  <w:num w:numId="6" w16cid:durableId="1891530398">
    <w:abstractNumId w:val="46"/>
  </w:num>
  <w:num w:numId="7" w16cid:durableId="1353603801">
    <w:abstractNumId w:val="92"/>
  </w:num>
  <w:num w:numId="8" w16cid:durableId="71318929">
    <w:abstractNumId w:val="99"/>
  </w:num>
  <w:num w:numId="9" w16cid:durableId="389498499">
    <w:abstractNumId w:val="21"/>
  </w:num>
  <w:num w:numId="10" w16cid:durableId="741417043">
    <w:abstractNumId w:val="85"/>
  </w:num>
  <w:num w:numId="11" w16cid:durableId="254359755">
    <w:abstractNumId w:val="78"/>
  </w:num>
  <w:num w:numId="12" w16cid:durableId="1718239267">
    <w:abstractNumId w:val="83"/>
  </w:num>
  <w:num w:numId="13" w16cid:durableId="787704922">
    <w:abstractNumId w:val="48"/>
  </w:num>
  <w:num w:numId="14" w16cid:durableId="2093618894">
    <w:abstractNumId w:val="4"/>
  </w:num>
  <w:num w:numId="15" w16cid:durableId="1072432099">
    <w:abstractNumId w:val="15"/>
  </w:num>
  <w:num w:numId="16" w16cid:durableId="1082069832">
    <w:abstractNumId w:val="76"/>
  </w:num>
  <w:num w:numId="17" w16cid:durableId="1309044708">
    <w:abstractNumId w:val="93"/>
  </w:num>
  <w:num w:numId="18" w16cid:durableId="870915620">
    <w:abstractNumId w:val="67"/>
  </w:num>
  <w:num w:numId="19" w16cid:durableId="364213856">
    <w:abstractNumId w:val="43"/>
  </w:num>
  <w:num w:numId="20" w16cid:durableId="711074937">
    <w:abstractNumId w:val="82"/>
  </w:num>
  <w:num w:numId="21" w16cid:durableId="734622730">
    <w:abstractNumId w:val="98"/>
  </w:num>
  <w:num w:numId="22" w16cid:durableId="2018459512">
    <w:abstractNumId w:val="28"/>
  </w:num>
  <w:num w:numId="23" w16cid:durableId="1834683387">
    <w:abstractNumId w:val="77"/>
  </w:num>
  <w:num w:numId="24" w16cid:durableId="1416515442">
    <w:abstractNumId w:val="20"/>
  </w:num>
  <w:num w:numId="25" w16cid:durableId="175509682">
    <w:abstractNumId w:val="17"/>
  </w:num>
  <w:num w:numId="26" w16cid:durableId="717050753">
    <w:abstractNumId w:val="71"/>
  </w:num>
  <w:num w:numId="27" w16cid:durableId="622808019">
    <w:abstractNumId w:val="33"/>
  </w:num>
  <w:num w:numId="28" w16cid:durableId="368530518">
    <w:abstractNumId w:val="42"/>
  </w:num>
  <w:num w:numId="29" w16cid:durableId="166479888">
    <w:abstractNumId w:val="62"/>
  </w:num>
  <w:num w:numId="30" w16cid:durableId="1971472399">
    <w:abstractNumId w:val="36"/>
  </w:num>
  <w:num w:numId="31" w16cid:durableId="1690330607">
    <w:abstractNumId w:val="79"/>
  </w:num>
  <w:num w:numId="32" w16cid:durableId="878979786">
    <w:abstractNumId w:val="72"/>
  </w:num>
  <w:num w:numId="33" w16cid:durableId="1026179744">
    <w:abstractNumId w:val="32"/>
  </w:num>
  <w:num w:numId="34" w16cid:durableId="1061292489">
    <w:abstractNumId w:val="9"/>
  </w:num>
  <w:num w:numId="35" w16cid:durableId="363750707">
    <w:abstractNumId w:val="63"/>
  </w:num>
  <w:num w:numId="36" w16cid:durableId="1422680730">
    <w:abstractNumId w:val="95"/>
  </w:num>
  <w:num w:numId="37" w16cid:durableId="1614510837">
    <w:abstractNumId w:val="87"/>
  </w:num>
  <w:num w:numId="38" w16cid:durableId="607737146">
    <w:abstractNumId w:val="68"/>
  </w:num>
  <w:num w:numId="39" w16cid:durableId="1837265186">
    <w:abstractNumId w:val="104"/>
  </w:num>
  <w:num w:numId="40" w16cid:durableId="1964191514">
    <w:abstractNumId w:val="41"/>
  </w:num>
  <w:num w:numId="41" w16cid:durableId="909460721">
    <w:abstractNumId w:val="29"/>
  </w:num>
  <w:num w:numId="42" w16cid:durableId="2134471525">
    <w:abstractNumId w:val="54"/>
  </w:num>
  <w:num w:numId="43" w16cid:durableId="117721922">
    <w:abstractNumId w:val="25"/>
  </w:num>
  <w:num w:numId="44" w16cid:durableId="1944991499">
    <w:abstractNumId w:val="19"/>
  </w:num>
  <w:num w:numId="45" w16cid:durableId="533923713">
    <w:abstractNumId w:val="103"/>
  </w:num>
  <w:num w:numId="46" w16cid:durableId="596064428">
    <w:abstractNumId w:val="75"/>
  </w:num>
  <w:num w:numId="47" w16cid:durableId="1663969928">
    <w:abstractNumId w:val="106"/>
  </w:num>
  <w:num w:numId="48" w16cid:durableId="809250397">
    <w:abstractNumId w:val="80"/>
  </w:num>
  <w:num w:numId="49" w16cid:durableId="1005933797">
    <w:abstractNumId w:val="53"/>
  </w:num>
  <w:num w:numId="50" w16cid:durableId="1104544680">
    <w:abstractNumId w:val="3"/>
  </w:num>
  <w:num w:numId="51" w16cid:durableId="1041173011">
    <w:abstractNumId w:val="50"/>
  </w:num>
  <w:num w:numId="52" w16cid:durableId="1238131340">
    <w:abstractNumId w:val="57"/>
  </w:num>
  <w:num w:numId="53" w16cid:durableId="1529297460">
    <w:abstractNumId w:val="64"/>
  </w:num>
  <w:num w:numId="54" w16cid:durableId="709691550">
    <w:abstractNumId w:val="27"/>
  </w:num>
  <w:num w:numId="55" w16cid:durableId="1797526726">
    <w:abstractNumId w:val="45"/>
  </w:num>
  <w:num w:numId="56" w16cid:durableId="896478172">
    <w:abstractNumId w:val="49"/>
  </w:num>
  <w:num w:numId="57" w16cid:durableId="1787385523">
    <w:abstractNumId w:val="73"/>
  </w:num>
  <w:num w:numId="58" w16cid:durableId="1287851489">
    <w:abstractNumId w:val="89"/>
  </w:num>
  <w:num w:numId="59" w16cid:durableId="1137337878">
    <w:abstractNumId w:val="18"/>
  </w:num>
  <w:num w:numId="60" w16cid:durableId="2128573591">
    <w:abstractNumId w:val="22"/>
  </w:num>
  <w:num w:numId="61" w16cid:durableId="1631351813">
    <w:abstractNumId w:val="26"/>
  </w:num>
  <w:num w:numId="62" w16cid:durableId="1985965898">
    <w:abstractNumId w:val="24"/>
  </w:num>
  <w:num w:numId="63" w16cid:durableId="165441681">
    <w:abstractNumId w:val="39"/>
  </w:num>
  <w:num w:numId="64" w16cid:durableId="578751905">
    <w:abstractNumId w:val="31"/>
  </w:num>
  <w:num w:numId="65" w16cid:durableId="641425639">
    <w:abstractNumId w:val="105"/>
  </w:num>
  <w:num w:numId="66" w16cid:durableId="163591810">
    <w:abstractNumId w:val="55"/>
  </w:num>
  <w:num w:numId="67" w16cid:durableId="1914461515">
    <w:abstractNumId w:val="84"/>
  </w:num>
  <w:num w:numId="68" w16cid:durableId="194513154">
    <w:abstractNumId w:val="51"/>
  </w:num>
  <w:num w:numId="69" w16cid:durableId="2039623388">
    <w:abstractNumId w:val="90"/>
  </w:num>
  <w:num w:numId="70" w16cid:durableId="1697736375">
    <w:abstractNumId w:val="70"/>
  </w:num>
  <w:num w:numId="71" w16cid:durableId="905916265">
    <w:abstractNumId w:val="74"/>
  </w:num>
  <w:num w:numId="72" w16cid:durableId="1225020405">
    <w:abstractNumId w:val="34"/>
  </w:num>
  <w:num w:numId="73" w16cid:durableId="367487992">
    <w:abstractNumId w:val="10"/>
  </w:num>
  <w:num w:numId="74" w16cid:durableId="1939017666">
    <w:abstractNumId w:val="23"/>
  </w:num>
  <w:num w:numId="75" w16cid:durableId="1140800842">
    <w:abstractNumId w:val="12"/>
  </w:num>
  <w:num w:numId="76" w16cid:durableId="562759481">
    <w:abstractNumId w:val="97"/>
  </w:num>
  <w:num w:numId="77" w16cid:durableId="350766708">
    <w:abstractNumId w:val="13"/>
  </w:num>
  <w:num w:numId="78" w16cid:durableId="486172423">
    <w:abstractNumId w:val="65"/>
  </w:num>
  <w:num w:numId="79" w16cid:durableId="1655838956">
    <w:abstractNumId w:val="69"/>
  </w:num>
  <w:num w:numId="80" w16cid:durableId="1621952017">
    <w:abstractNumId w:val="101"/>
  </w:num>
  <w:num w:numId="81" w16cid:durableId="749427322">
    <w:abstractNumId w:val="44"/>
  </w:num>
  <w:num w:numId="82" w16cid:durableId="1200126887">
    <w:abstractNumId w:val="14"/>
  </w:num>
  <w:num w:numId="83" w16cid:durableId="1386414578">
    <w:abstractNumId w:val="86"/>
  </w:num>
  <w:num w:numId="84" w16cid:durableId="530262710">
    <w:abstractNumId w:val="59"/>
  </w:num>
  <w:num w:numId="85" w16cid:durableId="1801459337">
    <w:abstractNumId w:val="56"/>
  </w:num>
  <w:num w:numId="86" w16cid:durableId="1941334712">
    <w:abstractNumId w:val="38"/>
  </w:num>
  <w:num w:numId="87" w16cid:durableId="1526137649">
    <w:abstractNumId w:val="81"/>
  </w:num>
  <w:num w:numId="88" w16cid:durableId="1960257292">
    <w:abstractNumId w:val="37"/>
  </w:num>
  <w:num w:numId="89" w16cid:durableId="1518692743">
    <w:abstractNumId w:val="47"/>
  </w:num>
  <w:num w:numId="90" w16cid:durableId="1867600891">
    <w:abstractNumId w:val="52"/>
  </w:num>
  <w:num w:numId="91" w16cid:durableId="190462191">
    <w:abstractNumId w:val="6"/>
  </w:num>
  <w:num w:numId="92" w16cid:durableId="1561095301">
    <w:abstractNumId w:val="88"/>
  </w:num>
  <w:num w:numId="93" w16cid:durableId="1405303074">
    <w:abstractNumId w:val="100"/>
  </w:num>
  <w:num w:numId="94" w16cid:durableId="1662929050">
    <w:abstractNumId w:val="11"/>
  </w:num>
  <w:num w:numId="95" w16cid:durableId="2132160942">
    <w:abstractNumId w:val="8"/>
  </w:num>
  <w:num w:numId="96" w16cid:durableId="451674401">
    <w:abstractNumId w:val="7"/>
  </w:num>
  <w:num w:numId="97" w16cid:durableId="297951479">
    <w:abstractNumId w:val="102"/>
  </w:num>
  <w:num w:numId="98" w16cid:durableId="1457260589">
    <w:abstractNumId w:val="30"/>
  </w:num>
  <w:num w:numId="99" w16cid:durableId="1882089365">
    <w:abstractNumId w:val="91"/>
  </w:num>
  <w:num w:numId="100" w16cid:durableId="1696419851">
    <w:abstractNumId w:val="5"/>
  </w:num>
  <w:num w:numId="101" w16cid:durableId="1706296658">
    <w:abstractNumId w:val="60"/>
  </w:num>
  <w:num w:numId="102" w16cid:durableId="1221289611">
    <w:abstractNumId w:val="40"/>
  </w:num>
  <w:num w:numId="103" w16cid:durableId="1791313273">
    <w:abstractNumId w:val="1"/>
  </w:num>
  <w:num w:numId="104" w16cid:durableId="490608985">
    <w:abstractNumId w:val="35"/>
  </w:num>
  <w:num w:numId="105" w16cid:durableId="287588597">
    <w:abstractNumId w:val="58"/>
  </w:num>
  <w:num w:numId="106" w16cid:durableId="1351687703">
    <w:abstractNumId w:val="16"/>
  </w:num>
  <w:num w:numId="107" w16cid:durableId="1292053635">
    <w:abstractNumId w:val="6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364B"/>
    <w:rsid w:val="000036A5"/>
    <w:rsid w:val="000037C5"/>
    <w:rsid w:val="0000441B"/>
    <w:rsid w:val="00004CCD"/>
    <w:rsid w:val="000053E5"/>
    <w:rsid w:val="00006B8C"/>
    <w:rsid w:val="00006FEC"/>
    <w:rsid w:val="00007034"/>
    <w:rsid w:val="0000707D"/>
    <w:rsid w:val="000070F1"/>
    <w:rsid w:val="000073A0"/>
    <w:rsid w:val="000073E7"/>
    <w:rsid w:val="000075E0"/>
    <w:rsid w:val="00007771"/>
    <w:rsid w:val="00010727"/>
    <w:rsid w:val="00011816"/>
    <w:rsid w:val="00011A12"/>
    <w:rsid w:val="00011FFB"/>
    <w:rsid w:val="000132E0"/>
    <w:rsid w:val="00013515"/>
    <w:rsid w:val="00013CC3"/>
    <w:rsid w:val="00016117"/>
    <w:rsid w:val="00016166"/>
    <w:rsid w:val="00016957"/>
    <w:rsid w:val="00016CE4"/>
    <w:rsid w:val="00016E8A"/>
    <w:rsid w:val="00016F5D"/>
    <w:rsid w:val="0001752F"/>
    <w:rsid w:val="000177DE"/>
    <w:rsid w:val="000204C2"/>
    <w:rsid w:val="00020EFE"/>
    <w:rsid w:val="00021337"/>
    <w:rsid w:val="00021B81"/>
    <w:rsid w:val="00021BA6"/>
    <w:rsid w:val="0002271F"/>
    <w:rsid w:val="0002289C"/>
    <w:rsid w:val="00022B23"/>
    <w:rsid w:val="0002330C"/>
    <w:rsid w:val="000235F5"/>
    <w:rsid w:val="00023A77"/>
    <w:rsid w:val="00024BAB"/>
    <w:rsid w:val="00025192"/>
    <w:rsid w:val="000253FA"/>
    <w:rsid w:val="00025E14"/>
    <w:rsid w:val="00027408"/>
    <w:rsid w:val="000278BE"/>
    <w:rsid w:val="000302B9"/>
    <w:rsid w:val="000313B4"/>
    <w:rsid w:val="000315F0"/>
    <w:rsid w:val="0003235E"/>
    <w:rsid w:val="000350BD"/>
    <w:rsid w:val="000355AC"/>
    <w:rsid w:val="00035C28"/>
    <w:rsid w:val="00036604"/>
    <w:rsid w:val="000367A6"/>
    <w:rsid w:val="0003695F"/>
    <w:rsid w:val="00036988"/>
    <w:rsid w:val="00036C67"/>
    <w:rsid w:val="000370D7"/>
    <w:rsid w:val="00037428"/>
    <w:rsid w:val="000376BE"/>
    <w:rsid w:val="0004065E"/>
    <w:rsid w:val="00040996"/>
    <w:rsid w:val="000410DC"/>
    <w:rsid w:val="0004125A"/>
    <w:rsid w:val="00041A1F"/>
    <w:rsid w:val="00041DD5"/>
    <w:rsid w:val="000428AB"/>
    <w:rsid w:val="000439F3"/>
    <w:rsid w:val="000441B7"/>
    <w:rsid w:val="00044500"/>
    <w:rsid w:val="00044819"/>
    <w:rsid w:val="000450CD"/>
    <w:rsid w:val="00045530"/>
    <w:rsid w:val="00045E47"/>
    <w:rsid w:val="00045FE2"/>
    <w:rsid w:val="0004619D"/>
    <w:rsid w:val="00046445"/>
    <w:rsid w:val="00046AC6"/>
    <w:rsid w:val="000478DE"/>
    <w:rsid w:val="00047BD4"/>
    <w:rsid w:val="00047FD1"/>
    <w:rsid w:val="00050753"/>
    <w:rsid w:val="000508A5"/>
    <w:rsid w:val="00050CAB"/>
    <w:rsid w:val="00053B74"/>
    <w:rsid w:val="00054395"/>
    <w:rsid w:val="00055C90"/>
    <w:rsid w:val="00055E51"/>
    <w:rsid w:val="0005617D"/>
    <w:rsid w:val="00056CFC"/>
    <w:rsid w:val="00056D32"/>
    <w:rsid w:val="00057392"/>
    <w:rsid w:val="000576FD"/>
    <w:rsid w:val="000579AD"/>
    <w:rsid w:val="00057E29"/>
    <w:rsid w:val="00060705"/>
    <w:rsid w:val="0006098B"/>
    <w:rsid w:val="00061253"/>
    <w:rsid w:val="000616FE"/>
    <w:rsid w:val="00061F22"/>
    <w:rsid w:val="0006216D"/>
    <w:rsid w:val="00063EC4"/>
    <w:rsid w:val="00064774"/>
    <w:rsid w:val="000649A1"/>
    <w:rsid w:val="00065109"/>
    <w:rsid w:val="00065262"/>
    <w:rsid w:val="00065B85"/>
    <w:rsid w:val="00066B8F"/>
    <w:rsid w:val="00066D16"/>
    <w:rsid w:val="00067022"/>
    <w:rsid w:val="000670AE"/>
    <w:rsid w:val="00067228"/>
    <w:rsid w:val="00070428"/>
    <w:rsid w:val="00070A7A"/>
    <w:rsid w:val="0007164A"/>
    <w:rsid w:val="00071AE8"/>
    <w:rsid w:val="00071E52"/>
    <w:rsid w:val="000724B2"/>
    <w:rsid w:val="00073643"/>
    <w:rsid w:val="00073D46"/>
    <w:rsid w:val="00073F67"/>
    <w:rsid w:val="00074A57"/>
    <w:rsid w:val="0007525E"/>
    <w:rsid w:val="00075416"/>
    <w:rsid w:val="000765E3"/>
    <w:rsid w:val="0007667C"/>
    <w:rsid w:val="000767B8"/>
    <w:rsid w:val="000770F1"/>
    <w:rsid w:val="00077726"/>
    <w:rsid w:val="000777D6"/>
    <w:rsid w:val="00077B12"/>
    <w:rsid w:val="00077BDA"/>
    <w:rsid w:val="000800BC"/>
    <w:rsid w:val="000800F9"/>
    <w:rsid w:val="000805EF"/>
    <w:rsid w:val="00082684"/>
    <w:rsid w:val="000833E8"/>
    <w:rsid w:val="000835F3"/>
    <w:rsid w:val="0008376A"/>
    <w:rsid w:val="00083798"/>
    <w:rsid w:val="00085EA5"/>
    <w:rsid w:val="0008610C"/>
    <w:rsid w:val="0008666A"/>
    <w:rsid w:val="000869EC"/>
    <w:rsid w:val="00086F8E"/>
    <w:rsid w:val="00087461"/>
    <w:rsid w:val="000874F5"/>
    <w:rsid w:val="00087A2F"/>
    <w:rsid w:val="00087B80"/>
    <w:rsid w:val="00090980"/>
    <w:rsid w:val="000916D6"/>
    <w:rsid w:val="000917E3"/>
    <w:rsid w:val="00092DB7"/>
    <w:rsid w:val="00092E20"/>
    <w:rsid w:val="00092FC1"/>
    <w:rsid w:val="000940B2"/>
    <w:rsid w:val="0009465A"/>
    <w:rsid w:val="00094CC3"/>
    <w:rsid w:val="000953A5"/>
    <w:rsid w:val="00095447"/>
    <w:rsid w:val="000958D7"/>
    <w:rsid w:val="00095CF0"/>
    <w:rsid w:val="000964F9"/>
    <w:rsid w:val="00096CC2"/>
    <w:rsid w:val="000A0723"/>
    <w:rsid w:val="000A07E5"/>
    <w:rsid w:val="000A1BAE"/>
    <w:rsid w:val="000A2844"/>
    <w:rsid w:val="000A2967"/>
    <w:rsid w:val="000A2F15"/>
    <w:rsid w:val="000A3484"/>
    <w:rsid w:val="000A380E"/>
    <w:rsid w:val="000A3E93"/>
    <w:rsid w:val="000A4231"/>
    <w:rsid w:val="000A530E"/>
    <w:rsid w:val="000A5C6E"/>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627"/>
    <w:rsid w:val="000C0D4A"/>
    <w:rsid w:val="000C23C9"/>
    <w:rsid w:val="000C277E"/>
    <w:rsid w:val="000C2F57"/>
    <w:rsid w:val="000C5697"/>
    <w:rsid w:val="000C570C"/>
    <w:rsid w:val="000C639E"/>
    <w:rsid w:val="000C6BE1"/>
    <w:rsid w:val="000C6C64"/>
    <w:rsid w:val="000C6D47"/>
    <w:rsid w:val="000C71C4"/>
    <w:rsid w:val="000C731F"/>
    <w:rsid w:val="000C757B"/>
    <w:rsid w:val="000D037F"/>
    <w:rsid w:val="000D09EF"/>
    <w:rsid w:val="000D1098"/>
    <w:rsid w:val="000D1BB5"/>
    <w:rsid w:val="000D2D42"/>
    <w:rsid w:val="000D3B29"/>
    <w:rsid w:val="000D3E8F"/>
    <w:rsid w:val="000D4035"/>
    <w:rsid w:val="000D46AE"/>
    <w:rsid w:val="000D482B"/>
    <w:rsid w:val="000D4A2D"/>
    <w:rsid w:val="000D5365"/>
    <w:rsid w:val="000D66B5"/>
    <w:rsid w:val="000D6CDE"/>
    <w:rsid w:val="000D77E2"/>
    <w:rsid w:val="000E1508"/>
    <w:rsid w:val="000E152E"/>
    <w:rsid w:val="000E170B"/>
    <w:rsid w:val="000E1842"/>
    <w:rsid w:val="000E18DA"/>
    <w:rsid w:val="000E208A"/>
    <w:rsid w:val="000E2D5B"/>
    <w:rsid w:val="000E3ABD"/>
    <w:rsid w:val="000E3D7F"/>
    <w:rsid w:val="000E47D7"/>
    <w:rsid w:val="000E4AF2"/>
    <w:rsid w:val="000E4C5A"/>
    <w:rsid w:val="000E4E93"/>
    <w:rsid w:val="000E5B77"/>
    <w:rsid w:val="000E6C3A"/>
    <w:rsid w:val="000E7A01"/>
    <w:rsid w:val="000F01A6"/>
    <w:rsid w:val="000F09E5"/>
    <w:rsid w:val="000F0DBA"/>
    <w:rsid w:val="000F0F4F"/>
    <w:rsid w:val="000F19AA"/>
    <w:rsid w:val="000F1CED"/>
    <w:rsid w:val="000F22C2"/>
    <w:rsid w:val="000F2468"/>
    <w:rsid w:val="000F320D"/>
    <w:rsid w:val="000F38DD"/>
    <w:rsid w:val="000F3E94"/>
    <w:rsid w:val="000F45AC"/>
    <w:rsid w:val="000F5CCD"/>
    <w:rsid w:val="000F5EB0"/>
    <w:rsid w:val="000F6433"/>
    <w:rsid w:val="000F670C"/>
    <w:rsid w:val="000F6FEE"/>
    <w:rsid w:val="000F7D6F"/>
    <w:rsid w:val="00100502"/>
    <w:rsid w:val="00100990"/>
    <w:rsid w:val="00100C2C"/>
    <w:rsid w:val="00100F0A"/>
    <w:rsid w:val="00101990"/>
    <w:rsid w:val="001038ED"/>
    <w:rsid w:val="001039BD"/>
    <w:rsid w:val="00103E6B"/>
    <w:rsid w:val="0010426A"/>
    <w:rsid w:val="00104320"/>
    <w:rsid w:val="00104A34"/>
    <w:rsid w:val="00104B34"/>
    <w:rsid w:val="00104F3F"/>
    <w:rsid w:val="0010541F"/>
    <w:rsid w:val="00105886"/>
    <w:rsid w:val="00105988"/>
    <w:rsid w:val="0010665E"/>
    <w:rsid w:val="00107711"/>
    <w:rsid w:val="0011098B"/>
    <w:rsid w:val="00111BFC"/>
    <w:rsid w:val="00112001"/>
    <w:rsid w:val="0011327F"/>
    <w:rsid w:val="001142BB"/>
    <w:rsid w:val="00114535"/>
    <w:rsid w:val="001146DE"/>
    <w:rsid w:val="00114DFD"/>
    <w:rsid w:val="0011525F"/>
    <w:rsid w:val="0011622E"/>
    <w:rsid w:val="001162DC"/>
    <w:rsid w:val="00116A79"/>
    <w:rsid w:val="001171E2"/>
    <w:rsid w:val="0011794C"/>
    <w:rsid w:val="001204A5"/>
    <w:rsid w:val="00120C99"/>
    <w:rsid w:val="00120D91"/>
    <w:rsid w:val="00122EFB"/>
    <w:rsid w:val="00123374"/>
    <w:rsid w:val="001238AF"/>
    <w:rsid w:val="00124633"/>
    <w:rsid w:val="001265D2"/>
    <w:rsid w:val="001268A9"/>
    <w:rsid w:val="00127354"/>
    <w:rsid w:val="0012756A"/>
    <w:rsid w:val="00130116"/>
    <w:rsid w:val="00130649"/>
    <w:rsid w:val="00130A09"/>
    <w:rsid w:val="00130FFC"/>
    <w:rsid w:val="00131DE3"/>
    <w:rsid w:val="00131EC0"/>
    <w:rsid w:val="00134215"/>
    <w:rsid w:val="00134306"/>
    <w:rsid w:val="00134516"/>
    <w:rsid w:val="001348C7"/>
    <w:rsid w:val="00134FF0"/>
    <w:rsid w:val="00135109"/>
    <w:rsid w:val="00135EF0"/>
    <w:rsid w:val="00136616"/>
    <w:rsid w:val="001368A1"/>
    <w:rsid w:val="001371B0"/>
    <w:rsid w:val="001376DD"/>
    <w:rsid w:val="00137D49"/>
    <w:rsid w:val="001403CD"/>
    <w:rsid w:val="00140D7A"/>
    <w:rsid w:val="001419B3"/>
    <w:rsid w:val="001423AE"/>
    <w:rsid w:val="00142ABF"/>
    <w:rsid w:val="00144933"/>
    <w:rsid w:val="00144BAC"/>
    <w:rsid w:val="00144FB7"/>
    <w:rsid w:val="00145566"/>
    <w:rsid w:val="001466BF"/>
    <w:rsid w:val="00147A1E"/>
    <w:rsid w:val="001503CC"/>
    <w:rsid w:val="001507B3"/>
    <w:rsid w:val="001513F4"/>
    <w:rsid w:val="00152118"/>
    <w:rsid w:val="00152743"/>
    <w:rsid w:val="00152A42"/>
    <w:rsid w:val="001533A5"/>
    <w:rsid w:val="0015369D"/>
    <w:rsid w:val="0015403C"/>
    <w:rsid w:val="00154683"/>
    <w:rsid w:val="0015494A"/>
    <w:rsid w:val="00157E88"/>
    <w:rsid w:val="001600FF"/>
    <w:rsid w:val="001603EF"/>
    <w:rsid w:val="00160766"/>
    <w:rsid w:val="001621F2"/>
    <w:rsid w:val="00162456"/>
    <w:rsid w:val="0016313C"/>
    <w:rsid w:val="00163DE2"/>
    <w:rsid w:val="00164344"/>
    <w:rsid w:val="001645FB"/>
    <w:rsid w:val="00164C15"/>
    <w:rsid w:val="001652C8"/>
    <w:rsid w:val="00165450"/>
    <w:rsid w:val="00165459"/>
    <w:rsid w:val="00166F39"/>
    <w:rsid w:val="0016725B"/>
    <w:rsid w:val="001675A2"/>
    <w:rsid w:val="001676F3"/>
    <w:rsid w:val="00170460"/>
    <w:rsid w:val="001707BA"/>
    <w:rsid w:val="00170A87"/>
    <w:rsid w:val="00170B3A"/>
    <w:rsid w:val="00173845"/>
    <w:rsid w:val="00175115"/>
    <w:rsid w:val="00175456"/>
    <w:rsid w:val="00175FC4"/>
    <w:rsid w:val="001769D7"/>
    <w:rsid w:val="0017742C"/>
    <w:rsid w:val="00177E8F"/>
    <w:rsid w:val="00177FFA"/>
    <w:rsid w:val="00180BBE"/>
    <w:rsid w:val="0018224A"/>
    <w:rsid w:val="00182D2F"/>
    <w:rsid w:val="0018302A"/>
    <w:rsid w:val="00183DF2"/>
    <w:rsid w:val="001840C9"/>
    <w:rsid w:val="00184D6E"/>
    <w:rsid w:val="00185D68"/>
    <w:rsid w:val="00186144"/>
    <w:rsid w:val="00187831"/>
    <w:rsid w:val="001908FE"/>
    <w:rsid w:val="00190904"/>
    <w:rsid w:val="00190C3D"/>
    <w:rsid w:val="00190C82"/>
    <w:rsid w:val="001914D8"/>
    <w:rsid w:val="00191C7E"/>
    <w:rsid w:val="00192301"/>
    <w:rsid w:val="001930A0"/>
    <w:rsid w:val="001931A3"/>
    <w:rsid w:val="001938E9"/>
    <w:rsid w:val="0019431E"/>
    <w:rsid w:val="0019492A"/>
    <w:rsid w:val="00194C3B"/>
    <w:rsid w:val="00195AF8"/>
    <w:rsid w:val="00195F89"/>
    <w:rsid w:val="001965C8"/>
    <w:rsid w:val="00196A6B"/>
    <w:rsid w:val="00197057"/>
    <w:rsid w:val="001A1973"/>
    <w:rsid w:val="001A2040"/>
    <w:rsid w:val="001A425E"/>
    <w:rsid w:val="001A617E"/>
    <w:rsid w:val="001A68D0"/>
    <w:rsid w:val="001B0187"/>
    <w:rsid w:val="001B0421"/>
    <w:rsid w:val="001B08CB"/>
    <w:rsid w:val="001B0AC9"/>
    <w:rsid w:val="001B1687"/>
    <w:rsid w:val="001B1F38"/>
    <w:rsid w:val="001B1FE9"/>
    <w:rsid w:val="001B24AF"/>
    <w:rsid w:val="001B31F6"/>
    <w:rsid w:val="001B3B7F"/>
    <w:rsid w:val="001B3BA7"/>
    <w:rsid w:val="001B4993"/>
    <w:rsid w:val="001B57D7"/>
    <w:rsid w:val="001B59C4"/>
    <w:rsid w:val="001B6716"/>
    <w:rsid w:val="001B69D6"/>
    <w:rsid w:val="001C07FF"/>
    <w:rsid w:val="001C0921"/>
    <w:rsid w:val="001C19ED"/>
    <w:rsid w:val="001C23C8"/>
    <w:rsid w:val="001C2459"/>
    <w:rsid w:val="001C275C"/>
    <w:rsid w:val="001C33D4"/>
    <w:rsid w:val="001C3B99"/>
    <w:rsid w:val="001C40B0"/>
    <w:rsid w:val="001C4472"/>
    <w:rsid w:val="001C4BFA"/>
    <w:rsid w:val="001C4E18"/>
    <w:rsid w:val="001C5068"/>
    <w:rsid w:val="001C5F20"/>
    <w:rsid w:val="001C5F75"/>
    <w:rsid w:val="001C605A"/>
    <w:rsid w:val="001C63C5"/>
    <w:rsid w:val="001C6680"/>
    <w:rsid w:val="001C6E96"/>
    <w:rsid w:val="001C7288"/>
    <w:rsid w:val="001D0985"/>
    <w:rsid w:val="001D138D"/>
    <w:rsid w:val="001D277D"/>
    <w:rsid w:val="001D2EA5"/>
    <w:rsid w:val="001D319B"/>
    <w:rsid w:val="001D3644"/>
    <w:rsid w:val="001D43BB"/>
    <w:rsid w:val="001D470D"/>
    <w:rsid w:val="001D55D4"/>
    <w:rsid w:val="001D7550"/>
    <w:rsid w:val="001D75D6"/>
    <w:rsid w:val="001E00F2"/>
    <w:rsid w:val="001E0809"/>
    <w:rsid w:val="001E0DB1"/>
    <w:rsid w:val="001E1EC5"/>
    <w:rsid w:val="001E2B5C"/>
    <w:rsid w:val="001E316C"/>
    <w:rsid w:val="001E3930"/>
    <w:rsid w:val="001E3FF6"/>
    <w:rsid w:val="001E426E"/>
    <w:rsid w:val="001E4573"/>
    <w:rsid w:val="001E4C59"/>
    <w:rsid w:val="001E5902"/>
    <w:rsid w:val="001E5C06"/>
    <w:rsid w:val="001E5F49"/>
    <w:rsid w:val="001E620A"/>
    <w:rsid w:val="001E6441"/>
    <w:rsid w:val="001E6759"/>
    <w:rsid w:val="001E6C4C"/>
    <w:rsid w:val="001E6E2E"/>
    <w:rsid w:val="001E6FAA"/>
    <w:rsid w:val="001E70C0"/>
    <w:rsid w:val="001E7E1F"/>
    <w:rsid w:val="001E7E3F"/>
    <w:rsid w:val="001F0213"/>
    <w:rsid w:val="001F08F7"/>
    <w:rsid w:val="001F1055"/>
    <w:rsid w:val="001F169C"/>
    <w:rsid w:val="001F17AB"/>
    <w:rsid w:val="001F286C"/>
    <w:rsid w:val="001F32A2"/>
    <w:rsid w:val="001F4317"/>
    <w:rsid w:val="001F46B1"/>
    <w:rsid w:val="001F52C8"/>
    <w:rsid w:val="001F550C"/>
    <w:rsid w:val="001F57EE"/>
    <w:rsid w:val="001F5F9B"/>
    <w:rsid w:val="001F6223"/>
    <w:rsid w:val="001F6257"/>
    <w:rsid w:val="001F6E78"/>
    <w:rsid w:val="001F7706"/>
    <w:rsid w:val="00200190"/>
    <w:rsid w:val="00200343"/>
    <w:rsid w:val="00201FCB"/>
    <w:rsid w:val="0020270C"/>
    <w:rsid w:val="00203328"/>
    <w:rsid w:val="00203CEE"/>
    <w:rsid w:val="00204026"/>
    <w:rsid w:val="002042EC"/>
    <w:rsid w:val="00204648"/>
    <w:rsid w:val="00204674"/>
    <w:rsid w:val="00204770"/>
    <w:rsid w:val="00204CBD"/>
    <w:rsid w:val="0020523E"/>
    <w:rsid w:val="00205C97"/>
    <w:rsid w:val="00205FA3"/>
    <w:rsid w:val="00206A14"/>
    <w:rsid w:val="0020751E"/>
    <w:rsid w:val="00210E2B"/>
    <w:rsid w:val="0021156B"/>
    <w:rsid w:val="00211779"/>
    <w:rsid w:val="002118BA"/>
    <w:rsid w:val="00212F42"/>
    <w:rsid w:val="0021348B"/>
    <w:rsid w:val="0021387C"/>
    <w:rsid w:val="00213C1E"/>
    <w:rsid w:val="00213D9D"/>
    <w:rsid w:val="00214AE9"/>
    <w:rsid w:val="002152F2"/>
    <w:rsid w:val="00215624"/>
    <w:rsid w:val="0021580C"/>
    <w:rsid w:val="002169B6"/>
    <w:rsid w:val="00217636"/>
    <w:rsid w:val="00221B86"/>
    <w:rsid w:val="002222C0"/>
    <w:rsid w:val="002224B3"/>
    <w:rsid w:val="00222E20"/>
    <w:rsid w:val="00222FDC"/>
    <w:rsid w:val="0022325D"/>
    <w:rsid w:val="0022435B"/>
    <w:rsid w:val="00224925"/>
    <w:rsid w:val="00224E4A"/>
    <w:rsid w:val="00226A64"/>
    <w:rsid w:val="00226A68"/>
    <w:rsid w:val="002306A9"/>
    <w:rsid w:val="00231130"/>
    <w:rsid w:val="00231222"/>
    <w:rsid w:val="002318CA"/>
    <w:rsid w:val="00232A02"/>
    <w:rsid w:val="00232DAF"/>
    <w:rsid w:val="00232EDF"/>
    <w:rsid w:val="00233203"/>
    <w:rsid w:val="00233A8F"/>
    <w:rsid w:val="00234099"/>
    <w:rsid w:val="002340A9"/>
    <w:rsid w:val="002345D9"/>
    <w:rsid w:val="0023475C"/>
    <w:rsid w:val="002348C2"/>
    <w:rsid w:val="002354C9"/>
    <w:rsid w:val="00235BAB"/>
    <w:rsid w:val="0023720F"/>
    <w:rsid w:val="00237782"/>
    <w:rsid w:val="00237E84"/>
    <w:rsid w:val="00237F82"/>
    <w:rsid w:val="002402CE"/>
    <w:rsid w:val="0024163E"/>
    <w:rsid w:val="00242478"/>
    <w:rsid w:val="0024267E"/>
    <w:rsid w:val="00242A0C"/>
    <w:rsid w:val="0024369D"/>
    <w:rsid w:val="00243F1A"/>
    <w:rsid w:val="002449B7"/>
    <w:rsid w:val="00245660"/>
    <w:rsid w:val="00245732"/>
    <w:rsid w:val="002465C5"/>
    <w:rsid w:val="00246BA9"/>
    <w:rsid w:val="00247170"/>
    <w:rsid w:val="00247613"/>
    <w:rsid w:val="00247B6D"/>
    <w:rsid w:val="00247C4F"/>
    <w:rsid w:val="00250D4A"/>
    <w:rsid w:val="00250DA0"/>
    <w:rsid w:val="00251B6F"/>
    <w:rsid w:val="00251B93"/>
    <w:rsid w:val="00252E01"/>
    <w:rsid w:val="002539CB"/>
    <w:rsid w:val="00254916"/>
    <w:rsid w:val="00254F88"/>
    <w:rsid w:val="00255A00"/>
    <w:rsid w:val="00255C36"/>
    <w:rsid w:val="00256528"/>
    <w:rsid w:val="00256871"/>
    <w:rsid w:val="00256DB5"/>
    <w:rsid w:val="00256DE5"/>
    <w:rsid w:val="002571F0"/>
    <w:rsid w:val="00260E5C"/>
    <w:rsid w:val="00261B71"/>
    <w:rsid w:val="0026228C"/>
    <w:rsid w:val="00262D90"/>
    <w:rsid w:val="002633D1"/>
    <w:rsid w:val="0026366F"/>
    <w:rsid w:val="002648C9"/>
    <w:rsid w:val="0026541F"/>
    <w:rsid w:val="002661C4"/>
    <w:rsid w:val="0026689E"/>
    <w:rsid w:val="00266C85"/>
    <w:rsid w:val="002672ED"/>
    <w:rsid w:val="002678C0"/>
    <w:rsid w:val="00270137"/>
    <w:rsid w:val="002701C5"/>
    <w:rsid w:val="00270525"/>
    <w:rsid w:val="00270A27"/>
    <w:rsid w:val="002717A8"/>
    <w:rsid w:val="00272D29"/>
    <w:rsid w:val="0027421F"/>
    <w:rsid w:val="00274A1C"/>
    <w:rsid w:val="00274A4E"/>
    <w:rsid w:val="00275241"/>
    <w:rsid w:val="00275E04"/>
    <w:rsid w:val="002771E8"/>
    <w:rsid w:val="002772B4"/>
    <w:rsid w:val="002773E8"/>
    <w:rsid w:val="00277B03"/>
    <w:rsid w:val="002807ED"/>
    <w:rsid w:val="00281207"/>
    <w:rsid w:val="00281BF9"/>
    <w:rsid w:val="002827A8"/>
    <w:rsid w:val="00282EBE"/>
    <w:rsid w:val="00283464"/>
    <w:rsid w:val="0028369F"/>
    <w:rsid w:val="00284EE5"/>
    <w:rsid w:val="00285834"/>
    <w:rsid w:val="0029036C"/>
    <w:rsid w:val="002903E0"/>
    <w:rsid w:val="002906E7"/>
    <w:rsid w:val="00290F8E"/>
    <w:rsid w:val="00291C81"/>
    <w:rsid w:val="00294DE2"/>
    <w:rsid w:val="0029521F"/>
    <w:rsid w:val="00295D98"/>
    <w:rsid w:val="002960AE"/>
    <w:rsid w:val="00296601"/>
    <w:rsid w:val="00296875"/>
    <w:rsid w:val="00296A89"/>
    <w:rsid w:val="00296AF3"/>
    <w:rsid w:val="00297412"/>
    <w:rsid w:val="00297B12"/>
    <w:rsid w:val="00297C44"/>
    <w:rsid w:val="00297D81"/>
    <w:rsid w:val="002A01AB"/>
    <w:rsid w:val="002A04FE"/>
    <w:rsid w:val="002A17A0"/>
    <w:rsid w:val="002A1B53"/>
    <w:rsid w:val="002A1F4A"/>
    <w:rsid w:val="002A2A73"/>
    <w:rsid w:val="002A3F3A"/>
    <w:rsid w:val="002A3F4A"/>
    <w:rsid w:val="002A3FC4"/>
    <w:rsid w:val="002A43F6"/>
    <w:rsid w:val="002A497F"/>
    <w:rsid w:val="002A52BE"/>
    <w:rsid w:val="002A6443"/>
    <w:rsid w:val="002A6728"/>
    <w:rsid w:val="002A67CA"/>
    <w:rsid w:val="002B0804"/>
    <w:rsid w:val="002B1350"/>
    <w:rsid w:val="002B1670"/>
    <w:rsid w:val="002B1F86"/>
    <w:rsid w:val="002B239C"/>
    <w:rsid w:val="002B2E86"/>
    <w:rsid w:val="002B3DC2"/>
    <w:rsid w:val="002B5555"/>
    <w:rsid w:val="002B5D80"/>
    <w:rsid w:val="002B5F72"/>
    <w:rsid w:val="002C267A"/>
    <w:rsid w:val="002C27DD"/>
    <w:rsid w:val="002C381A"/>
    <w:rsid w:val="002C3947"/>
    <w:rsid w:val="002C42F1"/>
    <w:rsid w:val="002C52A0"/>
    <w:rsid w:val="002C55AB"/>
    <w:rsid w:val="002C60BD"/>
    <w:rsid w:val="002C68E2"/>
    <w:rsid w:val="002C6D85"/>
    <w:rsid w:val="002D06A2"/>
    <w:rsid w:val="002D1A24"/>
    <w:rsid w:val="002D3455"/>
    <w:rsid w:val="002D3F53"/>
    <w:rsid w:val="002D3F7F"/>
    <w:rsid w:val="002D3F9A"/>
    <w:rsid w:val="002D6814"/>
    <w:rsid w:val="002D6A79"/>
    <w:rsid w:val="002D71F5"/>
    <w:rsid w:val="002D74D4"/>
    <w:rsid w:val="002E009C"/>
    <w:rsid w:val="002E0270"/>
    <w:rsid w:val="002E072F"/>
    <w:rsid w:val="002E07AC"/>
    <w:rsid w:val="002E0F12"/>
    <w:rsid w:val="002E1A97"/>
    <w:rsid w:val="002E26E5"/>
    <w:rsid w:val="002E2AAB"/>
    <w:rsid w:val="002E2BF0"/>
    <w:rsid w:val="002E2F2C"/>
    <w:rsid w:val="002E341B"/>
    <w:rsid w:val="002E34F2"/>
    <w:rsid w:val="002E36D1"/>
    <w:rsid w:val="002E424B"/>
    <w:rsid w:val="002E44F2"/>
    <w:rsid w:val="002E4CE3"/>
    <w:rsid w:val="002E51A1"/>
    <w:rsid w:val="002E63F4"/>
    <w:rsid w:val="002E7085"/>
    <w:rsid w:val="002E7804"/>
    <w:rsid w:val="002F0AB1"/>
    <w:rsid w:val="002F1152"/>
    <w:rsid w:val="002F12EF"/>
    <w:rsid w:val="002F259E"/>
    <w:rsid w:val="002F2695"/>
    <w:rsid w:val="002F40B9"/>
    <w:rsid w:val="002F4EBD"/>
    <w:rsid w:val="002F5545"/>
    <w:rsid w:val="002F6C93"/>
    <w:rsid w:val="002F6F4C"/>
    <w:rsid w:val="003004E3"/>
    <w:rsid w:val="00301247"/>
    <w:rsid w:val="00301F68"/>
    <w:rsid w:val="003037F8"/>
    <w:rsid w:val="003043A8"/>
    <w:rsid w:val="00304CC2"/>
    <w:rsid w:val="003055F5"/>
    <w:rsid w:val="00306438"/>
    <w:rsid w:val="003064C8"/>
    <w:rsid w:val="0030650C"/>
    <w:rsid w:val="00306AA1"/>
    <w:rsid w:val="00306B30"/>
    <w:rsid w:val="00307352"/>
    <w:rsid w:val="003102AF"/>
    <w:rsid w:val="0031032A"/>
    <w:rsid w:val="003106E5"/>
    <w:rsid w:val="003107C6"/>
    <w:rsid w:val="00310BE2"/>
    <w:rsid w:val="00310FD0"/>
    <w:rsid w:val="003136AF"/>
    <w:rsid w:val="003138FC"/>
    <w:rsid w:val="00314497"/>
    <w:rsid w:val="00314533"/>
    <w:rsid w:val="00314616"/>
    <w:rsid w:val="00315CF1"/>
    <w:rsid w:val="00315ED5"/>
    <w:rsid w:val="00316073"/>
    <w:rsid w:val="003163C1"/>
    <w:rsid w:val="00316DC0"/>
    <w:rsid w:val="0031795D"/>
    <w:rsid w:val="00317B88"/>
    <w:rsid w:val="00320254"/>
    <w:rsid w:val="003207FD"/>
    <w:rsid w:val="00320E78"/>
    <w:rsid w:val="003215EA"/>
    <w:rsid w:val="00321EFA"/>
    <w:rsid w:val="00321F57"/>
    <w:rsid w:val="003220C5"/>
    <w:rsid w:val="0032323F"/>
    <w:rsid w:val="00323788"/>
    <w:rsid w:val="00323CE9"/>
    <w:rsid w:val="003242C0"/>
    <w:rsid w:val="00324554"/>
    <w:rsid w:val="0032470C"/>
    <w:rsid w:val="00325045"/>
    <w:rsid w:val="003251D7"/>
    <w:rsid w:val="0032694A"/>
    <w:rsid w:val="0032722F"/>
    <w:rsid w:val="00330FF3"/>
    <w:rsid w:val="0033155C"/>
    <w:rsid w:val="00331750"/>
    <w:rsid w:val="003318F3"/>
    <w:rsid w:val="003319FD"/>
    <w:rsid w:val="00332B9A"/>
    <w:rsid w:val="0033303C"/>
    <w:rsid w:val="00333D12"/>
    <w:rsid w:val="00334677"/>
    <w:rsid w:val="00334A98"/>
    <w:rsid w:val="00335A8D"/>
    <w:rsid w:val="00335AD2"/>
    <w:rsid w:val="00336F55"/>
    <w:rsid w:val="00336FF0"/>
    <w:rsid w:val="00340057"/>
    <w:rsid w:val="0034057E"/>
    <w:rsid w:val="00340CF7"/>
    <w:rsid w:val="0034116A"/>
    <w:rsid w:val="003423DC"/>
    <w:rsid w:val="00342D7C"/>
    <w:rsid w:val="00342E2E"/>
    <w:rsid w:val="00343768"/>
    <w:rsid w:val="00344B8F"/>
    <w:rsid w:val="00344D45"/>
    <w:rsid w:val="00344D6C"/>
    <w:rsid w:val="003451ED"/>
    <w:rsid w:val="00345342"/>
    <w:rsid w:val="003455E7"/>
    <w:rsid w:val="0034586F"/>
    <w:rsid w:val="00345F0F"/>
    <w:rsid w:val="0034630E"/>
    <w:rsid w:val="003466AB"/>
    <w:rsid w:val="00346999"/>
    <w:rsid w:val="00347592"/>
    <w:rsid w:val="003502F9"/>
    <w:rsid w:val="00351628"/>
    <w:rsid w:val="00352ED8"/>
    <w:rsid w:val="00353AFC"/>
    <w:rsid w:val="00353B8A"/>
    <w:rsid w:val="00353F72"/>
    <w:rsid w:val="00354470"/>
    <w:rsid w:val="003547BE"/>
    <w:rsid w:val="003548C1"/>
    <w:rsid w:val="00354C51"/>
    <w:rsid w:val="00354D4D"/>
    <w:rsid w:val="00355902"/>
    <w:rsid w:val="00355BC2"/>
    <w:rsid w:val="003565BE"/>
    <w:rsid w:val="003575C5"/>
    <w:rsid w:val="003577B2"/>
    <w:rsid w:val="00357EAB"/>
    <w:rsid w:val="003616C6"/>
    <w:rsid w:val="003629FA"/>
    <w:rsid w:val="003631AC"/>
    <w:rsid w:val="00363327"/>
    <w:rsid w:val="00363573"/>
    <w:rsid w:val="00363999"/>
    <w:rsid w:val="00363DE6"/>
    <w:rsid w:val="00363ECF"/>
    <w:rsid w:val="00364DF7"/>
    <w:rsid w:val="0036510C"/>
    <w:rsid w:val="0036583B"/>
    <w:rsid w:val="00365EB2"/>
    <w:rsid w:val="00366831"/>
    <w:rsid w:val="00366F50"/>
    <w:rsid w:val="003670ED"/>
    <w:rsid w:val="0036725D"/>
    <w:rsid w:val="003704F3"/>
    <w:rsid w:val="00370755"/>
    <w:rsid w:val="003719A3"/>
    <w:rsid w:val="00371B89"/>
    <w:rsid w:val="00372A58"/>
    <w:rsid w:val="00372AC0"/>
    <w:rsid w:val="00372D07"/>
    <w:rsid w:val="003730F8"/>
    <w:rsid w:val="003733A9"/>
    <w:rsid w:val="003734AF"/>
    <w:rsid w:val="00376006"/>
    <w:rsid w:val="003762D0"/>
    <w:rsid w:val="003763C6"/>
    <w:rsid w:val="003766A9"/>
    <w:rsid w:val="00376C81"/>
    <w:rsid w:val="00376D25"/>
    <w:rsid w:val="003778C1"/>
    <w:rsid w:val="00380270"/>
    <w:rsid w:val="00380707"/>
    <w:rsid w:val="003808A0"/>
    <w:rsid w:val="00381BD2"/>
    <w:rsid w:val="00381C83"/>
    <w:rsid w:val="00381CB7"/>
    <w:rsid w:val="0038215F"/>
    <w:rsid w:val="00382612"/>
    <w:rsid w:val="00383E8E"/>
    <w:rsid w:val="00383F4F"/>
    <w:rsid w:val="00383FF1"/>
    <w:rsid w:val="00386407"/>
    <w:rsid w:val="00386F6E"/>
    <w:rsid w:val="0038745B"/>
    <w:rsid w:val="0039085F"/>
    <w:rsid w:val="00390C56"/>
    <w:rsid w:val="003916A0"/>
    <w:rsid w:val="0039173B"/>
    <w:rsid w:val="00392C8F"/>
    <w:rsid w:val="003930AE"/>
    <w:rsid w:val="00393AC8"/>
    <w:rsid w:val="00393BA8"/>
    <w:rsid w:val="00393DA6"/>
    <w:rsid w:val="00393DF9"/>
    <w:rsid w:val="00394349"/>
    <w:rsid w:val="00394B2C"/>
    <w:rsid w:val="00394CF1"/>
    <w:rsid w:val="00394F69"/>
    <w:rsid w:val="00396317"/>
    <w:rsid w:val="0039639C"/>
    <w:rsid w:val="003964FC"/>
    <w:rsid w:val="00396810"/>
    <w:rsid w:val="003A02BF"/>
    <w:rsid w:val="003A081B"/>
    <w:rsid w:val="003A086F"/>
    <w:rsid w:val="003A10DA"/>
    <w:rsid w:val="003A1554"/>
    <w:rsid w:val="003A2227"/>
    <w:rsid w:val="003A29C2"/>
    <w:rsid w:val="003A32A3"/>
    <w:rsid w:val="003A423F"/>
    <w:rsid w:val="003A4E58"/>
    <w:rsid w:val="003A5399"/>
    <w:rsid w:val="003A6F61"/>
    <w:rsid w:val="003A7211"/>
    <w:rsid w:val="003A7FA4"/>
    <w:rsid w:val="003B0101"/>
    <w:rsid w:val="003B040A"/>
    <w:rsid w:val="003B1F56"/>
    <w:rsid w:val="003B20C0"/>
    <w:rsid w:val="003B275E"/>
    <w:rsid w:val="003B27F3"/>
    <w:rsid w:val="003B2C4B"/>
    <w:rsid w:val="003B30DF"/>
    <w:rsid w:val="003B3B16"/>
    <w:rsid w:val="003B3D29"/>
    <w:rsid w:val="003B3EF0"/>
    <w:rsid w:val="003B4206"/>
    <w:rsid w:val="003B4846"/>
    <w:rsid w:val="003B4AEC"/>
    <w:rsid w:val="003B4B90"/>
    <w:rsid w:val="003B4BEF"/>
    <w:rsid w:val="003B566A"/>
    <w:rsid w:val="003B5B91"/>
    <w:rsid w:val="003B6271"/>
    <w:rsid w:val="003B7470"/>
    <w:rsid w:val="003B7857"/>
    <w:rsid w:val="003B7C8A"/>
    <w:rsid w:val="003C0780"/>
    <w:rsid w:val="003C0A3A"/>
    <w:rsid w:val="003C0DCF"/>
    <w:rsid w:val="003C1482"/>
    <w:rsid w:val="003C1882"/>
    <w:rsid w:val="003C1981"/>
    <w:rsid w:val="003C307F"/>
    <w:rsid w:val="003C3361"/>
    <w:rsid w:val="003C3569"/>
    <w:rsid w:val="003C3B96"/>
    <w:rsid w:val="003C4185"/>
    <w:rsid w:val="003C4595"/>
    <w:rsid w:val="003C5717"/>
    <w:rsid w:val="003C65C7"/>
    <w:rsid w:val="003C7AAC"/>
    <w:rsid w:val="003C7B6F"/>
    <w:rsid w:val="003C7DA3"/>
    <w:rsid w:val="003D0929"/>
    <w:rsid w:val="003D1334"/>
    <w:rsid w:val="003D13DA"/>
    <w:rsid w:val="003D145B"/>
    <w:rsid w:val="003D3ABD"/>
    <w:rsid w:val="003D4070"/>
    <w:rsid w:val="003D438E"/>
    <w:rsid w:val="003D603C"/>
    <w:rsid w:val="003D7C25"/>
    <w:rsid w:val="003D7D82"/>
    <w:rsid w:val="003E03F4"/>
    <w:rsid w:val="003E09A4"/>
    <w:rsid w:val="003E0BF9"/>
    <w:rsid w:val="003E2301"/>
    <w:rsid w:val="003E2AD4"/>
    <w:rsid w:val="003E4B53"/>
    <w:rsid w:val="003E641C"/>
    <w:rsid w:val="003E6CD4"/>
    <w:rsid w:val="003F14C0"/>
    <w:rsid w:val="003F2066"/>
    <w:rsid w:val="003F2A9C"/>
    <w:rsid w:val="003F3432"/>
    <w:rsid w:val="003F41B7"/>
    <w:rsid w:val="003F435F"/>
    <w:rsid w:val="003F49D1"/>
    <w:rsid w:val="003F5C0C"/>
    <w:rsid w:val="003F5EB1"/>
    <w:rsid w:val="003F61D1"/>
    <w:rsid w:val="003F78CB"/>
    <w:rsid w:val="003F7934"/>
    <w:rsid w:val="004000A1"/>
    <w:rsid w:val="00400CCC"/>
    <w:rsid w:val="00400D4E"/>
    <w:rsid w:val="0040107B"/>
    <w:rsid w:val="004014AD"/>
    <w:rsid w:val="00402A13"/>
    <w:rsid w:val="00402DCE"/>
    <w:rsid w:val="00404A36"/>
    <w:rsid w:val="00404E98"/>
    <w:rsid w:val="00404F3F"/>
    <w:rsid w:val="00406D92"/>
    <w:rsid w:val="00406E88"/>
    <w:rsid w:val="00407075"/>
    <w:rsid w:val="004103CE"/>
    <w:rsid w:val="004106C5"/>
    <w:rsid w:val="00411652"/>
    <w:rsid w:val="004116BB"/>
    <w:rsid w:val="004122E7"/>
    <w:rsid w:val="0041341B"/>
    <w:rsid w:val="00413A17"/>
    <w:rsid w:val="00413C0A"/>
    <w:rsid w:val="00413F4F"/>
    <w:rsid w:val="00414F7A"/>
    <w:rsid w:val="00415AF9"/>
    <w:rsid w:val="00415DB4"/>
    <w:rsid w:val="004161F0"/>
    <w:rsid w:val="00416230"/>
    <w:rsid w:val="004164FE"/>
    <w:rsid w:val="00417074"/>
    <w:rsid w:val="004178FB"/>
    <w:rsid w:val="00417E24"/>
    <w:rsid w:val="00420B22"/>
    <w:rsid w:val="004223E4"/>
    <w:rsid w:val="00423038"/>
    <w:rsid w:val="00423425"/>
    <w:rsid w:val="00423BB2"/>
    <w:rsid w:val="00423D7A"/>
    <w:rsid w:val="004241C7"/>
    <w:rsid w:val="004243DB"/>
    <w:rsid w:val="00426599"/>
    <w:rsid w:val="0042664B"/>
    <w:rsid w:val="00426908"/>
    <w:rsid w:val="00426C52"/>
    <w:rsid w:val="00426D45"/>
    <w:rsid w:val="0042781A"/>
    <w:rsid w:val="00427A95"/>
    <w:rsid w:val="00430764"/>
    <w:rsid w:val="004308FE"/>
    <w:rsid w:val="00430E06"/>
    <w:rsid w:val="00431A81"/>
    <w:rsid w:val="00432AD2"/>
    <w:rsid w:val="0043419F"/>
    <w:rsid w:val="00434CC1"/>
    <w:rsid w:val="00435036"/>
    <w:rsid w:val="0043510F"/>
    <w:rsid w:val="0043518C"/>
    <w:rsid w:val="00435478"/>
    <w:rsid w:val="0043580C"/>
    <w:rsid w:val="0043648F"/>
    <w:rsid w:val="00436703"/>
    <w:rsid w:val="00436F55"/>
    <w:rsid w:val="004403CE"/>
    <w:rsid w:val="004417D9"/>
    <w:rsid w:val="00441A77"/>
    <w:rsid w:val="004428A2"/>
    <w:rsid w:val="00442CB8"/>
    <w:rsid w:val="00443E5B"/>
    <w:rsid w:val="004456CE"/>
    <w:rsid w:val="00445A08"/>
    <w:rsid w:val="00445F7D"/>
    <w:rsid w:val="004462BC"/>
    <w:rsid w:val="00446906"/>
    <w:rsid w:val="004473DB"/>
    <w:rsid w:val="00447FF6"/>
    <w:rsid w:val="00450B0A"/>
    <w:rsid w:val="00451377"/>
    <w:rsid w:val="00452CB6"/>
    <w:rsid w:val="00453489"/>
    <w:rsid w:val="00453500"/>
    <w:rsid w:val="00453BC6"/>
    <w:rsid w:val="00454B50"/>
    <w:rsid w:val="00456124"/>
    <w:rsid w:val="004571F3"/>
    <w:rsid w:val="00457786"/>
    <w:rsid w:val="00457992"/>
    <w:rsid w:val="004607F1"/>
    <w:rsid w:val="00461234"/>
    <w:rsid w:val="004613C0"/>
    <w:rsid w:val="00462E27"/>
    <w:rsid w:val="004632D9"/>
    <w:rsid w:val="0046334C"/>
    <w:rsid w:val="004638D7"/>
    <w:rsid w:val="00464F86"/>
    <w:rsid w:val="00467088"/>
    <w:rsid w:val="0047033F"/>
    <w:rsid w:val="0047055A"/>
    <w:rsid w:val="00471404"/>
    <w:rsid w:val="00471B0C"/>
    <w:rsid w:val="00471DB7"/>
    <w:rsid w:val="00472095"/>
    <w:rsid w:val="00472A34"/>
    <w:rsid w:val="00472C5A"/>
    <w:rsid w:val="0047313B"/>
    <w:rsid w:val="004734E7"/>
    <w:rsid w:val="0047351B"/>
    <w:rsid w:val="00473D8F"/>
    <w:rsid w:val="00474DB5"/>
    <w:rsid w:val="00475152"/>
    <w:rsid w:val="00476052"/>
    <w:rsid w:val="004770A7"/>
    <w:rsid w:val="00477E22"/>
    <w:rsid w:val="00480012"/>
    <w:rsid w:val="004800B2"/>
    <w:rsid w:val="00480A49"/>
    <w:rsid w:val="0048172D"/>
    <w:rsid w:val="00481E40"/>
    <w:rsid w:val="00482757"/>
    <w:rsid w:val="00483D47"/>
    <w:rsid w:val="004843EA"/>
    <w:rsid w:val="004847A5"/>
    <w:rsid w:val="00484A80"/>
    <w:rsid w:val="00484B79"/>
    <w:rsid w:val="004856C6"/>
    <w:rsid w:val="004859D7"/>
    <w:rsid w:val="00486A52"/>
    <w:rsid w:val="00487BAE"/>
    <w:rsid w:val="00490A2E"/>
    <w:rsid w:val="0049106E"/>
    <w:rsid w:val="004910BC"/>
    <w:rsid w:val="004911C5"/>
    <w:rsid w:val="004919A7"/>
    <w:rsid w:val="00491EE3"/>
    <w:rsid w:val="004920DD"/>
    <w:rsid w:val="004921EB"/>
    <w:rsid w:val="00492447"/>
    <w:rsid w:val="00492B44"/>
    <w:rsid w:val="0049361B"/>
    <w:rsid w:val="00493EC7"/>
    <w:rsid w:val="00493F11"/>
    <w:rsid w:val="00494512"/>
    <w:rsid w:val="004946AD"/>
    <w:rsid w:val="004946EC"/>
    <w:rsid w:val="00494FE3"/>
    <w:rsid w:val="00495496"/>
    <w:rsid w:val="00495702"/>
    <w:rsid w:val="004967EF"/>
    <w:rsid w:val="00496B90"/>
    <w:rsid w:val="00496C2E"/>
    <w:rsid w:val="0049786B"/>
    <w:rsid w:val="00497EEF"/>
    <w:rsid w:val="004A0A00"/>
    <w:rsid w:val="004A0D35"/>
    <w:rsid w:val="004A29F1"/>
    <w:rsid w:val="004A45F3"/>
    <w:rsid w:val="004A46B0"/>
    <w:rsid w:val="004A50BD"/>
    <w:rsid w:val="004A54AB"/>
    <w:rsid w:val="004A5A62"/>
    <w:rsid w:val="004A621F"/>
    <w:rsid w:val="004A6339"/>
    <w:rsid w:val="004A6469"/>
    <w:rsid w:val="004A6558"/>
    <w:rsid w:val="004A7258"/>
    <w:rsid w:val="004B00D0"/>
    <w:rsid w:val="004B09F6"/>
    <w:rsid w:val="004B0CFE"/>
    <w:rsid w:val="004B1E04"/>
    <w:rsid w:val="004B257B"/>
    <w:rsid w:val="004B2752"/>
    <w:rsid w:val="004B28D0"/>
    <w:rsid w:val="004B2C3C"/>
    <w:rsid w:val="004B2F50"/>
    <w:rsid w:val="004B3D66"/>
    <w:rsid w:val="004B3FC7"/>
    <w:rsid w:val="004B4E4E"/>
    <w:rsid w:val="004B6E65"/>
    <w:rsid w:val="004B74ED"/>
    <w:rsid w:val="004B7548"/>
    <w:rsid w:val="004B7711"/>
    <w:rsid w:val="004C0CB4"/>
    <w:rsid w:val="004C0F40"/>
    <w:rsid w:val="004C1656"/>
    <w:rsid w:val="004C2083"/>
    <w:rsid w:val="004C2493"/>
    <w:rsid w:val="004C26EC"/>
    <w:rsid w:val="004C337E"/>
    <w:rsid w:val="004C3436"/>
    <w:rsid w:val="004C3CE3"/>
    <w:rsid w:val="004C56E1"/>
    <w:rsid w:val="004C5A43"/>
    <w:rsid w:val="004C5D2B"/>
    <w:rsid w:val="004C62E5"/>
    <w:rsid w:val="004C6F34"/>
    <w:rsid w:val="004C795A"/>
    <w:rsid w:val="004C7F0E"/>
    <w:rsid w:val="004D02EE"/>
    <w:rsid w:val="004D0E00"/>
    <w:rsid w:val="004D1309"/>
    <w:rsid w:val="004D13A3"/>
    <w:rsid w:val="004D302B"/>
    <w:rsid w:val="004D3114"/>
    <w:rsid w:val="004D32E9"/>
    <w:rsid w:val="004D32EA"/>
    <w:rsid w:val="004D4811"/>
    <w:rsid w:val="004D61AA"/>
    <w:rsid w:val="004D71DF"/>
    <w:rsid w:val="004E02AE"/>
    <w:rsid w:val="004E0653"/>
    <w:rsid w:val="004E0BB0"/>
    <w:rsid w:val="004E1648"/>
    <w:rsid w:val="004E1C8A"/>
    <w:rsid w:val="004E2AEE"/>
    <w:rsid w:val="004E2D1E"/>
    <w:rsid w:val="004E33C7"/>
    <w:rsid w:val="004E3592"/>
    <w:rsid w:val="004E3C80"/>
    <w:rsid w:val="004E4954"/>
    <w:rsid w:val="004E4ADF"/>
    <w:rsid w:val="004E5CE0"/>
    <w:rsid w:val="004E5F9A"/>
    <w:rsid w:val="004E72BB"/>
    <w:rsid w:val="004F05F8"/>
    <w:rsid w:val="004F0AA6"/>
    <w:rsid w:val="004F1BD2"/>
    <w:rsid w:val="004F3004"/>
    <w:rsid w:val="004F310F"/>
    <w:rsid w:val="004F35EF"/>
    <w:rsid w:val="004F3A20"/>
    <w:rsid w:val="004F3B15"/>
    <w:rsid w:val="004F48D2"/>
    <w:rsid w:val="004F4CD5"/>
    <w:rsid w:val="004F4E74"/>
    <w:rsid w:val="004F52A0"/>
    <w:rsid w:val="004F6556"/>
    <w:rsid w:val="004F76AA"/>
    <w:rsid w:val="004F76F9"/>
    <w:rsid w:val="00500E6F"/>
    <w:rsid w:val="00501BAB"/>
    <w:rsid w:val="00501E24"/>
    <w:rsid w:val="00501FEE"/>
    <w:rsid w:val="005026D0"/>
    <w:rsid w:val="005033BF"/>
    <w:rsid w:val="00503748"/>
    <w:rsid w:val="00503817"/>
    <w:rsid w:val="005038A9"/>
    <w:rsid w:val="00503C1C"/>
    <w:rsid w:val="00503C38"/>
    <w:rsid w:val="0050561E"/>
    <w:rsid w:val="005057DD"/>
    <w:rsid w:val="0050588B"/>
    <w:rsid w:val="00506BF8"/>
    <w:rsid w:val="00506C9D"/>
    <w:rsid w:val="005079FD"/>
    <w:rsid w:val="00507E5E"/>
    <w:rsid w:val="00510BD8"/>
    <w:rsid w:val="00510E1E"/>
    <w:rsid w:val="00510F35"/>
    <w:rsid w:val="00511E4A"/>
    <w:rsid w:val="005122F7"/>
    <w:rsid w:val="00513419"/>
    <w:rsid w:val="005135F2"/>
    <w:rsid w:val="00513A00"/>
    <w:rsid w:val="005146CE"/>
    <w:rsid w:val="00514CF0"/>
    <w:rsid w:val="00514E46"/>
    <w:rsid w:val="00514FD9"/>
    <w:rsid w:val="005168DF"/>
    <w:rsid w:val="00516E22"/>
    <w:rsid w:val="005170F2"/>
    <w:rsid w:val="00520783"/>
    <w:rsid w:val="005207BB"/>
    <w:rsid w:val="00521954"/>
    <w:rsid w:val="00521AF2"/>
    <w:rsid w:val="0052217D"/>
    <w:rsid w:val="00524803"/>
    <w:rsid w:val="00524DCB"/>
    <w:rsid w:val="00524F7C"/>
    <w:rsid w:val="005254D0"/>
    <w:rsid w:val="00526147"/>
    <w:rsid w:val="0052685A"/>
    <w:rsid w:val="005273B2"/>
    <w:rsid w:val="0052749B"/>
    <w:rsid w:val="00531227"/>
    <w:rsid w:val="005314E7"/>
    <w:rsid w:val="00532181"/>
    <w:rsid w:val="00532C57"/>
    <w:rsid w:val="00532CA9"/>
    <w:rsid w:val="00534A87"/>
    <w:rsid w:val="00535175"/>
    <w:rsid w:val="005351A6"/>
    <w:rsid w:val="00535D72"/>
    <w:rsid w:val="00536474"/>
    <w:rsid w:val="0053665C"/>
    <w:rsid w:val="00536B22"/>
    <w:rsid w:val="00537F07"/>
    <w:rsid w:val="0054027C"/>
    <w:rsid w:val="00540B6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7C9F"/>
    <w:rsid w:val="005500D2"/>
    <w:rsid w:val="00550AC1"/>
    <w:rsid w:val="00550D8F"/>
    <w:rsid w:val="005517EC"/>
    <w:rsid w:val="00552237"/>
    <w:rsid w:val="00552367"/>
    <w:rsid w:val="00552D17"/>
    <w:rsid w:val="0055495C"/>
    <w:rsid w:val="00555518"/>
    <w:rsid w:val="00557A96"/>
    <w:rsid w:val="00557FDD"/>
    <w:rsid w:val="0056073C"/>
    <w:rsid w:val="00562AA5"/>
    <w:rsid w:val="00562DA3"/>
    <w:rsid w:val="00563009"/>
    <w:rsid w:val="0056369E"/>
    <w:rsid w:val="00563F40"/>
    <w:rsid w:val="005652FC"/>
    <w:rsid w:val="00567553"/>
    <w:rsid w:val="005678A0"/>
    <w:rsid w:val="005710B8"/>
    <w:rsid w:val="005717A9"/>
    <w:rsid w:val="00572509"/>
    <w:rsid w:val="00572558"/>
    <w:rsid w:val="00572D0D"/>
    <w:rsid w:val="00572E27"/>
    <w:rsid w:val="00573046"/>
    <w:rsid w:val="00573ABC"/>
    <w:rsid w:val="005745D3"/>
    <w:rsid w:val="005750AF"/>
    <w:rsid w:val="005753A6"/>
    <w:rsid w:val="00575662"/>
    <w:rsid w:val="00576004"/>
    <w:rsid w:val="00576671"/>
    <w:rsid w:val="00576E9F"/>
    <w:rsid w:val="00577262"/>
    <w:rsid w:val="00577E33"/>
    <w:rsid w:val="005800B7"/>
    <w:rsid w:val="00580807"/>
    <w:rsid w:val="00580F78"/>
    <w:rsid w:val="00581CCA"/>
    <w:rsid w:val="0058200D"/>
    <w:rsid w:val="00583147"/>
    <w:rsid w:val="005846C9"/>
    <w:rsid w:val="00585070"/>
    <w:rsid w:val="00585F32"/>
    <w:rsid w:val="00586136"/>
    <w:rsid w:val="005866C8"/>
    <w:rsid w:val="00586926"/>
    <w:rsid w:val="00586AA9"/>
    <w:rsid w:val="00586ABB"/>
    <w:rsid w:val="0059015E"/>
    <w:rsid w:val="005908C9"/>
    <w:rsid w:val="005909C4"/>
    <w:rsid w:val="00590E95"/>
    <w:rsid w:val="00592298"/>
    <w:rsid w:val="00592C60"/>
    <w:rsid w:val="00593FB1"/>
    <w:rsid w:val="005941C3"/>
    <w:rsid w:val="005951A5"/>
    <w:rsid w:val="00595380"/>
    <w:rsid w:val="00595949"/>
    <w:rsid w:val="00596031"/>
    <w:rsid w:val="005966E6"/>
    <w:rsid w:val="005968D5"/>
    <w:rsid w:val="005975D7"/>
    <w:rsid w:val="005A00A8"/>
    <w:rsid w:val="005A03D0"/>
    <w:rsid w:val="005A04CE"/>
    <w:rsid w:val="005A066D"/>
    <w:rsid w:val="005A0AAF"/>
    <w:rsid w:val="005A1FCC"/>
    <w:rsid w:val="005A2AAA"/>
    <w:rsid w:val="005A2CEC"/>
    <w:rsid w:val="005A2D1F"/>
    <w:rsid w:val="005A49B7"/>
    <w:rsid w:val="005A4D63"/>
    <w:rsid w:val="005A5B5E"/>
    <w:rsid w:val="005A625B"/>
    <w:rsid w:val="005A72AA"/>
    <w:rsid w:val="005A7570"/>
    <w:rsid w:val="005A76BF"/>
    <w:rsid w:val="005A7B4F"/>
    <w:rsid w:val="005A7CEA"/>
    <w:rsid w:val="005A7D20"/>
    <w:rsid w:val="005B25AF"/>
    <w:rsid w:val="005B2AFE"/>
    <w:rsid w:val="005B2F17"/>
    <w:rsid w:val="005B35B2"/>
    <w:rsid w:val="005B3C8F"/>
    <w:rsid w:val="005B541A"/>
    <w:rsid w:val="005B5476"/>
    <w:rsid w:val="005B5F41"/>
    <w:rsid w:val="005B6D4C"/>
    <w:rsid w:val="005B6DA2"/>
    <w:rsid w:val="005B75FD"/>
    <w:rsid w:val="005C0AB9"/>
    <w:rsid w:val="005C0EC9"/>
    <w:rsid w:val="005C1A3E"/>
    <w:rsid w:val="005C1AF4"/>
    <w:rsid w:val="005C212A"/>
    <w:rsid w:val="005C2642"/>
    <w:rsid w:val="005C279A"/>
    <w:rsid w:val="005C3A9F"/>
    <w:rsid w:val="005C5544"/>
    <w:rsid w:val="005C658C"/>
    <w:rsid w:val="005C70A7"/>
    <w:rsid w:val="005D1D3C"/>
    <w:rsid w:val="005D1D80"/>
    <w:rsid w:val="005D24DE"/>
    <w:rsid w:val="005D2E96"/>
    <w:rsid w:val="005D3E7F"/>
    <w:rsid w:val="005D41A0"/>
    <w:rsid w:val="005D53E9"/>
    <w:rsid w:val="005D5457"/>
    <w:rsid w:val="005D59BD"/>
    <w:rsid w:val="005D5BA9"/>
    <w:rsid w:val="005D5E7D"/>
    <w:rsid w:val="005D7EF2"/>
    <w:rsid w:val="005E0569"/>
    <w:rsid w:val="005E0694"/>
    <w:rsid w:val="005E096E"/>
    <w:rsid w:val="005E0AA5"/>
    <w:rsid w:val="005E0C4B"/>
    <w:rsid w:val="005E0F8D"/>
    <w:rsid w:val="005E1090"/>
    <w:rsid w:val="005E14ED"/>
    <w:rsid w:val="005E150C"/>
    <w:rsid w:val="005E2EEB"/>
    <w:rsid w:val="005E472A"/>
    <w:rsid w:val="005E6170"/>
    <w:rsid w:val="005E686E"/>
    <w:rsid w:val="005E6A9F"/>
    <w:rsid w:val="005E6CA6"/>
    <w:rsid w:val="005E76D1"/>
    <w:rsid w:val="005F0584"/>
    <w:rsid w:val="005F1A20"/>
    <w:rsid w:val="005F29FA"/>
    <w:rsid w:val="005F2F11"/>
    <w:rsid w:val="005F4350"/>
    <w:rsid w:val="005F4428"/>
    <w:rsid w:val="005F477A"/>
    <w:rsid w:val="005F4B61"/>
    <w:rsid w:val="005F4C9A"/>
    <w:rsid w:val="005F55A6"/>
    <w:rsid w:val="005F5B95"/>
    <w:rsid w:val="005F5BCC"/>
    <w:rsid w:val="005F641D"/>
    <w:rsid w:val="005F7176"/>
    <w:rsid w:val="005F799A"/>
    <w:rsid w:val="005F7CAA"/>
    <w:rsid w:val="00600118"/>
    <w:rsid w:val="006004F7"/>
    <w:rsid w:val="00600ED9"/>
    <w:rsid w:val="00601F0C"/>
    <w:rsid w:val="0060232E"/>
    <w:rsid w:val="00602B86"/>
    <w:rsid w:val="00602BB6"/>
    <w:rsid w:val="00602FA9"/>
    <w:rsid w:val="006041C6"/>
    <w:rsid w:val="00605006"/>
    <w:rsid w:val="006050A2"/>
    <w:rsid w:val="006068B7"/>
    <w:rsid w:val="006070B9"/>
    <w:rsid w:val="006074B3"/>
    <w:rsid w:val="00607750"/>
    <w:rsid w:val="00607FCB"/>
    <w:rsid w:val="00607FED"/>
    <w:rsid w:val="00607FF5"/>
    <w:rsid w:val="00611CDE"/>
    <w:rsid w:val="00613C45"/>
    <w:rsid w:val="00615462"/>
    <w:rsid w:val="00615D43"/>
    <w:rsid w:val="00616051"/>
    <w:rsid w:val="006167AA"/>
    <w:rsid w:val="00620CBF"/>
    <w:rsid w:val="006223AE"/>
    <w:rsid w:val="00623392"/>
    <w:rsid w:val="00623BDF"/>
    <w:rsid w:val="006252C5"/>
    <w:rsid w:val="0062588C"/>
    <w:rsid w:val="00625945"/>
    <w:rsid w:val="00625B4A"/>
    <w:rsid w:val="00625D2E"/>
    <w:rsid w:val="00626D27"/>
    <w:rsid w:val="00626D79"/>
    <w:rsid w:val="006270AB"/>
    <w:rsid w:val="00627383"/>
    <w:rsid w:val="006275E7"/>
    <w:rsid w:val="00627AE5"/>
    <w:rsid w:val="006312D7"/>
    <w:rsid w:val="00632F27"/>
    <w:rsid w:val="0063318E"/>
    <w:rsid w:val="006333C8"/>
    <w:rsid w:val="00633F46"/>
    <w:rsid w:val="00634AE3"/>
    <w:rsid w:val="00634BA6"/>
    <w:rsid w:val="006351D6"/>
    <w:rsid w:val="0063534E"/>
    <w:rsid w:val="00635575"/>
    <w:rsid w:val="006367F1"/>
    <w:rsid w:val="00636A24"/>
    <w:rsid w:val="006400D1"/>
    <w:rsid w:val="006408D5"/>
    <w:rsid w:val="00640AE9"/>
    <w:rsid w:val="00640BC7"/>
    <w:rsid w:val="00642C9E"/>
    <w:rsid w:val="006431DF"/>
    <w:rsid w:val="0064414E"/>
    <w:rsid w:val="00644591"/>
    <w:rsid w:val="00645191"/>
    <w:rsid w:val="00645823"/>
    <w:rsid w:val="006463B9"/>
    <w:rsid w:val="0064692D"/>
    <w:rsid w:val="00647882"/>
    <w:rsid w:val="00650759"/>
    <w:rsid w:val="00651898"/>
    <w:rsid w:val="006525EC"/>
    <w:rsid w:val="006526BF"/>
    <w:rsid w:val="0065356C"/>
    <w:rsid w:val="0065361E"/>
    <w:rsid w:val="006547EA"/>
    <w:rsid w:val="0065515A"/>
    <w:rsid w:val="006555AB"/>
    <w:rsid w:val="00655DF5"/>
    <w:rsid w:val="00655EFB"/>
    <w:rsid w:val="00655F76"/>
    <w:rsid w:val="00656074"/>
    <w:rsid w:val="00656391"/>
    <w:rsid w:val="00656686"/>
    <w:rsid w:val="00657003"/>
    <w:rsid w:val="00660A73"/>
    <w:rsid w:val="006612BD"/>
    <w:rsid w:val="00661CD7"/>
    <w:rsid w:val="00661FDC"/>
    <w:rsid w:val="0066238F"/>
    <w:rsid w:val="00662400"/>
    <w:rsid w:val="0066286C"/>
    <w:rsid w:val="00662876"/>
    <w:rsid w:val="006633F4"/>
    <w:rsid w:val="0066346D"/>
    <w:rsid w:val="0066380D"/>
    <w:rsid w:val="00663FF0"/>
    <w:rsid w:val="0066416F"/>
    <w:rsid w:val="0066441C"/>
    <w:rsid w:val="006655A4"/>
    <w:rsid w:val="00666320"/>
    <w:rsid w:val="0066694C"/>
    <w:rsid w:val="006702C9"/>
    <w:rsid w:val="00670497"/>
    <w:rsid w:val="0067054D"/>
    <w:rsid w:val="0067082D"/>
    <w:rsid w:val="006708B8"/>
    <w:rsid w:val="00670F53"/>
    <w:rsid w:val="0067137A"/>
    <w:rsid w:val="00671C4C"/>
    <w:rsid w:val="006744FD"/>
    <w:rsid w:val="00675617"/>
    <w:rsid w:val="00675AE9"/>
    <w:rsid w:val="00676209"/>
    <w:rsid w:val="006768AF"/>
    <w:rsid w:val="00681206"/>
    <w:rsid w:val="00681C13"/>
    <w:rsid w:val="00681D5D"/>
    <w:rsid w:val="00682790"/>
    <w:rsid w:val="0068302A"/>
    <w:rsid w:val="00683ACA"/>
    <w:rsid w:val="00683C17"/>
    <w:rsid w:val="0068404E"/>
    <w:rsid w:val="006842A8"/>
    <w:rsid w:val="00686938"/>
    <w:rsid w:val="00686C75"/>
    <w:rsid w:val="00687075"/>
    <w:rsid w:val="006907B6"/>
    <w:rsid w:val="00691367"/>
    <w:rsid w:val="006914B6"/>
    <w:rsid w:val="006922E3"/>
    <w:rsid w:val="00693400"/>
    <w:rsid w:val="006939EF"/>
    <w:rsid w:val="0069493C"/>
    <w:rsid w:val="00694A23"/>
    <w:rsid w:val="00694F70"/>
    <w:rsid w:val="00695347"/>
    <w:rsid w:val="006955CE"/>
    <w:rsid w:val="00695FF0"/>
    <w:rsid w:val="00697663"/>
    <w:rsid w:val="00697786"/>
    <w:rsid w:val="00697B30"/>
    <w:rsid w:val="00697D4A"/>
    <w:rsid w:val="006A066F"/>
    <w:rsid w:val="006A0C13"/>
    <w:rsid w:val="006A12FD"/>
    <w:rsid w:val="006A148A"/>
    <w:rsid w:val="006A33BA"/>
    <w:rsid w:val="006A3BF6"/>
    <w:rsid w:val="006A7D1C"/>
    <w:rsid w:val="006B1E22"/>
    <w:rsid w:val="006B38BD"/>
    <w:rsid w:val="006B38EC"/>
    <w:rsid w:val="006B51F9"/>
    <w:rsid w:val="006B53FE"/>
    <w:rsid w:val="006B54E3"/>
    <w:rsid w:val="006B5932"/>
    <w:rsid w:val="006B5BC7"/>
    <w:rsid w:val="006B6905"/>
    <w:rsid w:val="006B6E7F"/>
    <w:rsid w:val="006B740E"/>
    <w:rsid w:val="006B7687"/>
    <w:rsid w:val="006B7F74"/>
    <w:rsid w:val="006C0D14"/>
    <w:rsid w:val="006C18BB"/>
    <w:rsid w:val="006C23FE"/>
    <w:rsid w:val="006C30B4"/>
    <w:rsid w:val="006C3B55"/>
    <w:rsid w:val="006C3EB2"/>
    <w:rsid w:val="006C407B"/>
    <w:rsid w:val="006C4C8A"/>
    <w:rsid w:val="006C5141"/>
    <w:rsid w:val="006C5924"/>
    <w:rsid w:val="006C761A"/>
    <w:rsid w:val="006C76B6"/>
    <w:rsid w:val="006D2ECB"/>
    <w:rsid w:val="006D61AD"/>
    <w:rsid w:val="006D67D5"/>
    <w:rsid w:val="006D7B57"/>
    <w:rsid w:val="006D7CA9"/>
    <w:rsid w:val="006D7CAF"/>
    <w:rsid w:val="006E0147"/>
    <w:rsid w:val="006E2826"/>
    <w:rsid w:val="006E2CAA"/>
    <w:rsid w:val="006E35B8"/>
    <w:rsid w:val="006E4306"/>
    <w:rsid w:val="006E491B"/>
    <w:rsid w:val="006E6283"/>
    <w:rsid w:val="006E667B"/>
    <w:rsid w:val="006E6E5B"/>
    <w:rsid w:val="006F06A7"/>
    <w:rsid w:val="006F417B"/>
    <w:rsid w:val="006F41C1"/>
    <w:rsid w:val="006F4339"/>
    <w:rsid w:val="006F4A11"/>
    <w:rsid w:val="006F52B8"/>
    <w:rsid w:val="006F54D2"/>
    <w:rsid w:val="006F5742"/>
    <w:rsid w:val="006F5EAB"/>
    <w:rsid w:val="006F6CA5"/>
    <w:rsid w:val="006F795F"/>
    <w:rsid w:val="0070026D"/>
    <w:rsid w:val="00701770"/>
    <w:rsid w:val="00701C35"/>
    <w:rsid w:val="0070238E"/>
    <w:rsid w:val="00702427"/>
    <w:rsid w:val="00702D1A"/>
    <w:rsid w:val="007030B7"/>
    <w:rsid w:val="00703AD3"/>
    <w:rsid w:val="00704AE3"/>
    <w:rsid w:val="00704C09"/>
    <w:rsid w:val="007056CF"/>
    <w:rsid w:val="007058F7"/>
    <w:rsid w:val="00706110"/>
    <w:rsid w:val="00706522"/>
    <w:rsid w:val="00707160"/>
    <w:rsid w:val="0070751B"/>
    <w:rsid w:val="007104AD"/>
    <w:rsid w:val="00710BD9"/>
    <w:rsid w:val="007111F4"/>
    <w:rsid w:val="00711374"/>
    <w:rsid w:val="00711CD6"/>
    <w:rsid w:val="00713661"/>
    <w:rsid w:val="00714B32"/>
    <w:rsid w:val="007155A9"/>
    <w:rsid w:val="0071626F"/>
    <w:rsid w:val="007162D3"/>
    <w:rsid w:val="00716FB7"/>
    <w:rsid w:val="007202CC"/>
    <w:rsid w:val="00720848"/>
    <w:rsid w:val="00720877"/>
    <w:rsid w:val="00720FA8"/>
    <w:rsid w:val="00722239"/>
    <w:rsid w:val="0072226A"/>
    <w:rsid w:val="00722352"/>
    <w:rsid w:val="00722477"/>
    <w:rsid w:val="00722618"/>
    <w:rsid w:val="00722B39"/>
    <w:rsid w:val="00722F1D"/>
    <w:rsid w:val="0072316F"/>
    <w:rsid w:val="00723C67"/>
    <w:rsid w:val="00723CD0"/>
    <w:rsid w:val="00724933"/>
    <w:rsid w:val="00724EA7"/>
    <w:rsid w:val="00725765"/>
    <w:rsid w:val="00725997"/>
    <w:rsid w:val="00726BCD"/>
    <w:rsid w:val="00726C67"/>
    <w:rsid w:val="00726DA7"/>
    <w:rsid w:val="00727061"/>
    <w:rsid w:val="00727EFD"/>
    <w:rsid w:val="00730CF1"/>
    <w:rsid w:val="00730D92"/>
    <w:rsid w:val="00730F16"/>
    <w:rsid w:val="00730FF0"/>
    <w:rsid w:val="00733335"/>
    <w:rsid w:val="00733A05"/>
    <w:rsid w:val="00733D13"/>
    <w:rsid w:val="0073552F"/>
    <w:rsid w:val="007356BC"/>
    <w:rsid w:val="00735FD1"/>
    <w:rsid w:val="0073613D"/>
    <w:rsid w:val="0073723B"/>
    <w:rsid w:val="00737745"/>
    <w:rsid w:val="007377B1"/>
    <w:rsid w:val="00737E9B"/>
    <w:rsid w:val="007411D8"/>
    <w:rsid w:val="00741430"/>
    <w:rsid w:val="007417CE"/>
    <w:rsid w:val="00742875"/>
    <w:rsid w:val="00743FD7"/>
    <w:rsid w:val="007440AD"/>
    <w:rsid w:val="007441B6"/>
    <w:rsid w:val="007445F2"/>
    <w:rsid w:val="0074460F"/>
    <w:rsid w:val="0074468E"/>
    <w:rsid w:val="00744DCF"/>
    <w:rsid w:val="00745171"/>
    <w:rsid w:val="0074530A"/>
    <w:rsid w:val="007456FF"/>
    <w:rsid w:val="00746559"/>
    <w:rsid w:val="0074791F"/>
    <w:rsid w:val="00750E03"/>
    <w:rsid w:val="007519A3"/>
    <w:rsid w:val="00752096"/>
    <w:rsid w:val="00753B93"/>
    <w:rsid w:val="00753F8C"/>
    <w:rsid w:val="00754051"/>
    <w:rsid w:val="007544C5"/>
    <w:rsid w:val="00754767"/>
    <w:rsid w:val="007552FC"/>
    <w:rsid w:val="0075593B"/>
    <w:rsid w:val="00756383"/>
    <w:rsid w:val="00756B4F"/>
    <w:rsid w:val="00756D47"/>
    <w:rsid w:val="007578D0"/>
    <w:rsid w:val="00757FFB"/>
    <w:rsid w:val="007607DB"/>
    <w:rsid w:val="00760957"/>
    <w:rsid w:val="00760BDB"/>
    <w:rsid w:val="00760E89"/>
    <w:rsid w:val="00761413"/>
    <w:rsid w:val="00761A63"/>
    <w:rsid w:val="00761F44"/>
    <w:rsid w:val="007631A1"/>
    <w:rsid w:val="00763742"/>
    <w:rsid w:val="00763C5D"/>
    <w:rsid w:val="00764094"/>
    <w:rsid w:val="007646B7"/>
    <w:rsid w:val="00764D56"/>
    <w:rsid w:val="007659C6"/>
    <w:rsid w:val="00765A88"/>
    <w:rsid w:val="00766325"/>
    <w:rsid w:val="007664F6"/>
    <w:rsid w:val="00766E99"/>
    <w:rsid w:val="007670A0"/>
    <w:rsid w:val="00770A37"/>
    <w:rsid w:val="00771194"/>
    <w:rsid w:val="00772CC6"/>
    <w:rsid w:val="0077344B"/>
    <w:rsid w:val="00773468"/>
    <w:rsid w:val="007735F9"/>
    <w:rsid w:val="00773F91"/>
    <w:rsid w:val="00774394"/>
    <w:rsid w:val="0077455B"/>
    <w:rsid w:val="0077459C"/>
    <w:rsid w:val="007753FC"/>
    <w:rsid w:val="007754E9"/>
    <w:rsid w:val="007755F5"/>
    <w:rsid w:val="00775D2C"/>
    <w:rsid w:val="00776581"/>
    <w:rsid w:val="00776882"/>
    <w:rsid w:val="00776EE3"/>
    <w:rsid w:val="007772CC"/>
    <w:rsid w:val="00777E0C"/>
    <w:rsid w:val="00780AF6"/>
    <w:rsid w:val="00781AF2"/>
    <w:rsid w:val="00781D1A"/>
    <w:rsid w:val="00782B93"/>
    <w:rsid w:val="00782DDB"/>
    <w:rsid w:val="00783ACE"/>
    <w:rsid w:val="00783EAE"/>
    <w:rsid w:val="0078442B"/>
    <w:rsid w:val="00784E14"/>
    <w:rsid w:val="0078573F"/>
    <w:rsid w:val="00785933"/>
    <w:rsid w:val="0078639F"/>
    <w:rsid w:val="007869A5"/>
    <w:rsid w:val="00786E50"/>
    <w:rsid w:val="00790125"/>
    <w:rsid w:val="00790209"/>
    <w:rsid w:val="00790C43"/>
    <w:rsid w:val="00791CAF"/>
    <w:rsid w:val="00792174"/>
    <w:rsid w:val="0079311D"/>
    <w:rsid w:val="007931E4"/>
    <w:rsid w:val="007943EF"/>
    <w:rsid w:val="00794A0D"/>
    <w:rsid w:val="00795230"/>
    <w:rsid w:val="0079543E"/>
    <w:rsid w:val="00797080"/>
    <w:rsid w:val="007A304C"/>
    <w:rsid w:val="007A4767"/>
    <w:rsid w:val="007A4D1F"/>
    <w:rsid w:val="007A4E99"/>
    <w:rsid w:val="007A5A79"/>
    <w:rsid w:val="007A5D04"/>
    <w:rsid w:val="007A6D01"/>
    <w:rsid w:val="007A6EFC"/>
    <w:rsid w:val="007A7074"/>
    <w:rsid w:val="007A78CA"/>
    <w:rsid w:val="007A7AA2"/>
    <w:rsid w:val="007A7E8C"/>
    <w:rsid w:val="007B0413"/>
    <w:rsid w:val="007B07E7"/>
    <w:rsid w:val="007B0C81"/>
    <w:rsid w:val="007B0D6F"/>
    <w:rsid w:val="007B14E9"/>
    <w:rsid w:val="007B16E2"/>
    <w:rsid w:val="007B199A"/>
    <w:rsid w:val="007B3605"/>
    <w:rsid w:val="007B59A8"/>
    <w:rsid w:val="007B5A30"/>
    <w:rsid w:val="007B67EB"/>
    <w:rsid w:val="007C0807"/>
    <w:rsid w:val="007C0864"/>
    <w:rsid w:val="007C0D70"/>
    <w:rsid w:val="007C1EA2"/>
    <w:rsid w:val="007C1EB2"/>
    <w:rsid w:val="007C271A"/>
    <w:rsid w:val="007C2BB1"/>
    <w:rsid w:val="007C2D71"/>
    <w:rsid w:val="007C2E51"/>
    <w:rsid w:val="007C4327"/>
    <w:rsid w:val="007C5CDC"/>
    <w:rsid w:val="007C60CA"/>
    <w:rsid w:val="007C7409"/>
    <w:rsid w:val="007C790B"/>
    <w:rsid w:val="007C7F79"/>
    <w:rsid w:val="007D0102"/>
    <w:rsid w:val="007D0DD8"/>
    <w:rsid w:val="007D2714"/>
    <w:rsid w:val="007D3377"/>
    <w:rsid w:val="007D37D3"/>
    <w:rsid w:val="007D442C"/>
    <w:rsid w:val="007D49CC"/>
    <w:rsid w:val="007D4E76"/>
    <w:rsid w:val="007D5580"/>
    <w:rsid w:val="007D756A"/>
    <w:rsid w:val="007D7F5F"/>
    <w:rsid w:val="007E063D"/>
    <w:rsid w:val="007E08BD"/>
    <w:rsid w:val="007E09D2"/>
    <w:rsid w:val="007E1796"/>
    <w:rsid w:val="007E2854"/>
    <w:rsid w:val="007E2A2A"/>
    <w:rsid w:val="007E2F87"/>
    <w:rsid w:val="007E330A"/>
    <w:rsid w:val="007E368F"/>
    <w:rsid w:val="007E3F5D"/>
    <w:rsid w:val="007E47F5"/>
    <w:rsid w:val="007E5307"/>
    <w:rsid w:val="007E5D92"/>
    <w:rsid w:val="007E6241"/>
    <w:rsid w:val="007E7218"/>
    <w:rsid w:val="007F0D48"/>
    <w:rsid w:val="007F303C"/>
    <w:rsid w:val="007F3867"/>
    <w:rsid w:val="007F477B"/>
    <w:rsid w:val="007F47A2"/>
    <w:rsid w:val="007F48D3"/>
    <w:rsid w:val="007F4BEA"/>
    <w:rsid w:val="007F4C60"/>
    <w:rsid w:val="007F67FE"/>
    <w:rsid w:val="007F7665"/>
    <w:rsid w:val="00801EBB"/>
    <w:rsid w:val="00801F4A"/>
    <w:rsid w:val="008021E8"/>
    <w:rsid w:val="008022DB"/>
    <w:rsid w:val="008024F3"/>
    <w:rsid w:val="008028BD"/>
    <w:rsid w:val="00803049"/>
    <w:rsid w:val="0080586A"/>
    <w:rsid w:val="00805BE8"/>
    <w:rsid w:val="00805DA5"/>
    <w:rsid w:val="00806222"/>
    <w:rsid w:val="00806237"/>
    <w:rsid w:val="008066B0"/>
    <w:rsid w:val="00807886"/>
    <w:rsid w:val="00810D47"/>
    <w:rsid w:val="00811826"/>
    <w:rsid w:val="00811C59"/>
    <w:rsid w:val="0081394C"/>
    <w:rsid w:val="00814210"/>
    <w:rsid w:val="0081494D"/>
    <w:rsid w:val="008168F5"/>
    <w:rsid w:val="0081715C"/>
    <w:rsid w:val="00817445"/>
    <w:rsid w:val="008178EA"/>
    <w:rsid w:val="0082040D"/>
    <w:rsid w:val="00820450"/>
    <w:rsid w:val="00820F4A"/>
    <w:rsid w:val="0082125C"/>
    <w:rsid w:val="00821ADE"/>
    <w:rsid w:val="00821B62"/>
    <w:rsid w:val="008227E1"/>
    <w:rsid w:val="00822B60"/>
    <w:rsid w:val="00822F65"/>
    <w:rsid w:val="00823964"/>
    <w:rsid w:val="0082452D"/>
    <w:rsid w:val="0082687A"/>
    <w:rsid w:val="00826CF2"/>
    <w:rsid w:val="00826EAF"/>
    <w:rsid w:val="0082764E"/>
    <w:rsid w:val="00830972"/>
    <w:rsid w:val="008314C6"/>
    <w:rsid w:val="00831DCD"/>
    <w:rsid w:val="008326F8"/>
    <w:rsid w:val="008326FA"/>
    <w:rsid w:val="00832A19"/>
    <w:rsid w:val="0083322B"/>
    <w:rsid w:val="00833BCA"/>
    <w:rsid w:val="00833D9B"/>
    <w:rsid w:val="00834412"/>
    <w:rsid w:val="008344F4"/>
    <w:rsid w:val="00834AC4"/>
    <w:rsid w:val="00835ACC"/>
    <w:rsid w:val="00836589"/>
    <w:rsid w:val="00836667"/>
    <w:rsid w:val="008376C6"/>
    <w:rsid w:val="00837AAE"/>
    <w:rsid w:val="008406CF"/>
    <w:rsid w:val="008407DE"/>
    <w:rsid w:val="00840961"/>
    <w:rsid w:val="008412C0"/>
    <w:rsid w:val="00843012"/>
    <w:rsid w:val="00843310"/>
    <w:rsid w:val="0084373A"/>
    <w:rsid w:val="00843922"/>
    <w:rsid w:val="00843F1D"/>
    <w:rsid w:val="00844C6C"/>
    <w:rsid w:val="00845521"/>
    <w:rsid w:val="00845728"/>
    <w:rsid w:val="00846B7E"/>
    <w:rsid w:val="00850224"/>
    <w:rsid w:val="0085089D"/>
    <w:rsid w:val="00850A6C"/>
    <w:rsid w:val="00850F25"/>
    <w:rsid w:val="00851A5D"/>
    <w:rsid w:val="00851D0A"/>
    <w:rsid w:val="00851DD7"/>
    <w:rsid w:val="00852E1D"/>
    <w:rsid w:val="008530CC"/>
    <w:rsid w:val="00853237"/>
    <w:rsid w:val="00853371"/>
    <w:rsid w:val="0085395F"/>
    <w:rsid w:val="008548A4"/>
    <w:rsid w:val="00854B20"/>
    <w:rsid w:val="00854BB6"/>
    <w:rsid w:val="0085524A"/>
    <w:rsid w:val="00855399"/>
    <w:rsid w:val="0085685D"/>
    <w:rsid w:val="00856AE0"/>
    <w:rsid w:val="00857266"/>
    <w:rsid w:val="00857B7F"/>
    <w:rsid w:val="008610F5"/>
    <w:rsid w:val="00861AF6"/>
    <w:rsid w:val="00861E1A"/>
    <w:rsid w:val="008620C8"/>
    <w:rsid w:val="00862766"/>
    <w:rsid w:val="00863865"/>
    <w:rsid w:val="00863D02"/>
    <w:rsid w:val="00864104"/>
    <w:rsid w:val="00864B3A"/>
    <w:rsid w:val="0086585A"/>
    <w:rsid w:val="008658AD"/>
    <w:rsid w:val="00865A52"/>
    <w:rsid w:val="00866354"/>
    <w:rsid w:val="00867C75"/>
    <w:rsid w:val="008719D4"/>
    <w:rsid w:val="00871B1F"/>
    <w:rsid w:val="008722E3"/>
    <w:rsid w:val="00872799"/>
    <w:rsid w:val="0087324F"/>
    <w:rsid w:val="0087372D"/>
    <w:rsid w:val="00874ADB"/>
    <w:rsid w:val="00875236"/>
    <w:rsid w:val="00875D22"/>
    <w:rsid w:val="00875F51"/>
    <w:rsid w:val="00876340"/>
    <w:rsid w:val="00876651"/>
    <w:rsid w:val="00876A67"/>
    <w:rsid w:val="008777CC"/>
    <w:rsid w:val="0088016A"/>
    <w:rsid w:val="008812B2"/>
    <w:rsid w:val="00881452"/>
    <w:rsid w:val="00882016"/>
    <w:rsid w:val="0088226C"/>
    <w:rsid w:val="008823A6"/>
    <w:rsid w:val="0088297E"/>
    <w:rsid w:val="00882C1D"/>
    <w:rsid w:val="00882F1D"/>
    <w:rsid w:val="00883F96"/>
    <w:rsid w:val="00884F8E"/>
    <w:rsid w:val="0088778C"/>
    <w:rsid w:val="00887F3B"/>
    <w:rsid w:val="00890C7B"/>
    <w:rsid w:val="0089102F"/>
    <w:rsid w:val="00891E3A"/>
    <w:rsid w:val="008924FB"/>
    <w:rsid w:val="00892CA5"/>
    <w:rsid w:val="00892EDB"/>
    <w:rsid w:val="00893439"/>
    <w:rsid w:val="00893996"/>
    <w:rsid w:val="00893C66"/>
    <w:rsid w:val="00893CAF"/>
    <w:rsid w:val="008946DA"/>
    <w:rsid w:val="00894720"/>
    <w:rsid w:val="008949F0"/>
    <w:rsid w:val="00894BD0"/>
    <w:rsid w:val="00894DB2"/>
    <w:rsid w:val="00895013"/>
    <w:rsid w:val="00895881"/>
    <w:rsid w:val="00895A3B"/>
    <w:rsid w:val="00895CAA"/>
    <w:rsid w:val="00895E4B"/>
    <w:rsid w:val="00895FC2"/>
    <w:rsid w:val="00896FEC"/>
    <w:rsid w:val="008A00E1"/>
    <w:rsid w:val="008A0BA3"/>
    <w:rsid w:val="008A0BD3"/>
    <w:rsid w:val="008A0D5D"/>
    <w:rsid w:val="008A16F5"/>
    <w:rsid w:val="008A17C6"/>
    <w:rsid w:val="008A1947"/>
    <w:rsid w:val="008A1EF9"/>
    <w:rsid w:val="008A35FE"/>
    <w:rsid w:val="008A518C"/>
    <w:rsid w:val="008A5FEE"/>
    <w:rsid w:val="008A68BE"/>
    <w:rsid w:val="008A7069"/>
    <w:rsid w:val="008A724B"/>
    <w:rsid w:val="008A7FE1"/>
    <w:rsid w:val="008B0DD0"/>
    <w:rsid w:val="008B0F4F"/>
    <w:rsid w:val="008B1228"/>
    <w:rsid w:val="008B1368"/>
    <w:rsid w:val="008B18C8"/>
    <w:rsid w:val="008B1DDC"/>
    <w:rsid w:val="008B2A62"/>
    <w:rsid w:val="008B2FB2"/>
    <w:rsid w:val="008B38FE"/>
    <w:rsid w:val="008B4870"/>
    <w:rsid w:val="008B5150"/>
    <w:rsid w:val="008B5DD1"/>
    <w:rsid w:val="008B5FE6"/>
    <w:rsid w:val="008B633E"/>
    <w:rsid w:val="008B65C5"/>
    <w:rsid w:val="008B68C9"/>
    <w:rsid w:val="008B6B74"/>
    <w:rsid w:val="008B79B9"/>
    <w:rsid w:val="008B7FF3"/>
    <w:rsid w:val="008C0B0A"/>
    <w:rsid w:val="008C0BCA"/>
    <w:rsid w:val="008C202E"/>
    <w:rsid w:val="008C2279"/>
    <w:rsid w:val="008C266C"/>
    <w:rsid w:val="008C3649"/>
    <w:rsid w:val="008C3818"/>
    <w:rsid w:val="008C4483"/>
    <w:rsid w:val="008C4993"/>
    <w:rsid w:val="008C4D4C"/>
    <w:rsid w:val="008C5F5B"/>
    <w:rsid w:val="008C5FD0"/>
    <w:rsid w:val="008C6C3C"/>
    <w:rsid w:val="008C6DC7"/>
    <w:rsid w:val="008C725A"/>
    <w:rsid w:val="008D0098"/>
    <w:rsid w:val="008D0D22"/>
    <w:rsid w:val="008D1A5A"/>
    <w:rsid w:val="008D1E48"/>
    <w:rsid w:val="008D1FCE"/>
    <w:rsid w:val="008D203A"/>
    <w:rsid w:val="008D2347"/>
    <w:rsid w:val="008D2A6D"/>
    <w:rsid w:val="008D2DE2"/>
    <w:rsid w:val="008D2E3D"/>
    <w:rsid w:val="008D4718"/>
    <w:rsid w:val="008D4D14"/>
    <w:rsid w:val="008D4F4A"/>
    <w:rsid w:val="008D69C0"/>
    <w:rsid w:val="008D7C58"/>
    <w:rsid w:val="008D7DE6"/>
    <w:rsid w:val="008E080B"/>
    <w:rsid w:val="008E14F1"/>
    <w:rsid w:val="008E17E4"/>
    <w:rsid w:val="008E37A4"/>
    <w:rsid w:val="008E38E1"/>
    <w:rsid w:val="008E410E"/>
    <w:rsid w:val="008E4499"/>
    <w:rsid w:val="008E4796"/>
    <w:rsid w:val="008E4C5C"/>
    <w:rsid w:val="008E4D28"/>
    <w:rsid w:val="008E6807"/>
    <w:rsid w:val="008E6DF3"/>
    <w:rsid w:val="008E6F70"/>
    <w:rsid w:val="008E72A4"/>
    <w:rsid w:val="008E7CBF"/>
    <w:rsid w:val="008F008C"/>
    <w:rsid w:val="008F0608"/>
    <w:rsid w:val="008F0887"/>
    <w:rsid w:val="008F0CC3"/>
    <w:rsid w:val="008F0F02"/>
    <w:rsid w:val="008F10F9"/>
    <w:rsid w:val="008F161B"/>
    <w:rsid w:val="008F20AF"/>
    <w:rsid w:val="008F2A80"/>
    <w:rsid w:val="008F2B2F"/>
    <w:rsid w:val="008F2F31"/>
    <w:rsid w:val="008F30F3"/>
    <w:rsid w:val="008F3439"/>
    <w:rsid w:val="008F3C30"/>
    <w:rsid w:val="008F3EB6"/>
    <w:rsid w:val="008F4A64"/>
    <w:rsid w:val="008F5131"/>
    <w:rsid w:val="008F514D"/>
    <w:rsid w:val="008F5CBB"/>
    <w:rsid w:val="008F5E7C"/>
    <w:rsid w:val="008F67B4"/>
    <w:rsid w:val="008F6F93"/>
    <w:rsid w:val="0090086C"/>
    <w:rsid w:val="00900892"/>
    <w:rsid w:val="009014AE"/>
    <w:rsid w:val="00901A01"/>
    <w:rsid w:val="00901B5F"/>
    <w:rsid w:val="00902D1F"/>
    <w:rsid w:val="00902EEE"/>
    <w:rsid w:val="00903B24"/>
    <w:rsid w:val="00903C75"/>
    <w:rsid w:val="00904AC0"/>
    <w:rsid w:val="00904D31"/>
    <w:rsid w:val="00904FFB"/>
    <w:rsid w:val="0090569A"/>
    <w:rsid w:val="00905F6A"/>
    <w:rsid w:val="0090721E"/>
    <w:rsid w:val="00907B0F"/>
    <w:rsid w:val="00907DCE"/>
    <w:rsid w:val="00911258"/>
    <w:rsid w:val="00911DC2"/>
    <w:rsid w:val="00911F88"/>
    <w:rsid w:val="00913C13"/>
    <w:rsid w:val="00914CEF"/>
    <w:rsid w:val="00915889"/>
    <w:rsid w:val="00915A50"/>
    <w:rsid w:val="00915C28"/>
    <w:rsid w:val="00916438"/>
    <w:rsid w:val="00916A75"/>
    <w:rsid w:val="00916D08"/>
    <w:rsid w:val="00917354"/>
    <w:rsid w:val="009177EC"/>
    <w:rsid w:val="00917D02"/>
    <w:rsid w:val="00920021"/>
    <w:rsid w:val="0092007C"/>
    <w:rsid w:val="009206E1"/>
    <w:rsid w:val="00920784"/>
    <w:rsid w:val="00920875"/>
    <w:rsid w:val="0092159A"/>
    <w:rsid w:val="0092177A"/>
    <w:rsid w:val="009220B2"/>
    <w:rsid w:val="009225FA"/>
    <w:rsid w:val="00922F07"/>
    <w:rsid w:val="0092378C"/>
    <w:rsid w:val="00924296"/>
    <w:rsid w:val="00924C02"/>
    <w:rsid w:val="00924C07"/>
    <w:rsid w:val="00925BBF"/>
    <w:rsid w:val="0092701C"/>
    <w:rsid w:val="009272D3"/>
    <w:rsid w:val="0092788D"/>
    <w:rsid w:val="00930B32"/>
    <w:rsid w:val="00931920"/>
    <w:rsid w:val="00931B6B"/>
    <w:rsid w:val="00931D8B"/>
    <w:rsid w:val="0093225F"/>
    <w:rsid w:val="009326E9"/>
    <w:rsid w:val="00933456"/>
    <w:rsid w:val="00933BE0"/>
    <w:rsid w:val="00933C22"/>
    <w:rsid w:val="00934835"/>
    <w:rsid w:val="00934E01"/>
    <w:rsid w:val="009351CA"/>
    <w:rsid w:val="009363C6"/>
    <w:rsid w:val="009364B4"/>
    <w:rsid w:val="00936E0F"/>
    <w:rsid w:val="00937C7A"/>
    <w:rsid w:val="009411A9"/>
    <w:rsid w:val="00941728"/>
    <w:rsid w:val="00942E47"/>
    <w:rsid w:val="00943AF1"/>
    <w:rsid w:val="00943E9A"/>
    <w:rsid w:val="0094407B"/>
    <w:rsid w:val="00944F56"/>
    <w:rsid w:val="0094509B"/>
    <w:rsid w:val="00945760"/>
    <w:rsid w:val="009459B0"/>
    <w:rsid w:val="00945E3E"/>
    <w:rsid w:val="00947180"/>
    <w:rsid w:val="0095038B"/>
    <w:rsid w:val="00950A6A"/>
    <w:rsid w:val="00951233"/>
    <w:rsid w:val="00951937"/>
    <w:rsid w:val="009534DE"/>
    <w:rsid w:val="00953C13"/>
    <w:rsid w:val="00955AE9"/>
    <w:rsid w:val="00955C71"/>
    <w:rsid w:val="00955F25"/>
    <w:rsid w:val="00956FA0"/>
    <w:rsid w:val="009574BB"/>
    <w:rsid w:val="009575F4"/>
    <w:rsid w:val="00957716"/>
    <w:rsid w:val="00960DB0"/>
    <w:rsid w:val="00962504"/>
    <w:rsid w:val="00962CD3"/>
    <w:rsid w:val="00962D86"/>
    <w:rsid w:val="009631C4"/>
    <w:rsid w:val="0096339F"/>
    <w:rsid w:val="00963A7B"/>
    <w:rsid w:val="00963B7B"/>
    <w:rsid w:val="00964856"/>
    <w:rsid w:val="00965252"/>
    <w:rsid w:val="00965922"/>
    <w:rsid w:val="00966924"/>
    <w:rsid w:val="0096707F"/>
    <w:rsid w:val="00970397"/>
    <w:rsid w:val="00970628"/>
    <w:rsid w:val="00970EE2"/>
    <w:rsid w:val="00972FF9"/>
    <w:rsid w:val="00975173"/>
    <w:rsid w:val="0097597E"/>
    <w:rsid w:val="0097620F"/>
    <w:rsid w:val="00976301"/>
    <w:rsid w:val="0097688F"/>
    <w:rsid w:val="00977D6F"/>
    <w:rsid w:val="00980351"/>
    <w:rsid w:val="009809B7"/>
    <w:rsid w:val="009814E9"/>
    <w:rsid w:val="00981B9B"/>
    <w:rsid w:val="00982C65"/>
    <w:rsid w:val="00983308"/>
    <w:rsid w:val="00983A51"/>
    <w:rsid w:val="00984A75"/>
    <w:rsid w:val="00984C40"/>
    <w:rsid w:val="009851A5"/>
    <w:rsid w:val="00985BDF"/>
    <w:rsid w:val="0098666F"/>
    <w:rsid w:val="009869FE"/>
    <w:rsid w:val="00986E00"/>
    <w:rsid w:val="00987479"/>
    <w:rsid w:val="00987AA4"/>
    <w:rsid w:val="00990587"/>
    <w:rsid w:val="009906BF"/>
    <w:rsid w:val="00990A89"/>
    <w:rsid w:val="00994017"/>
    <w:rsid w:val="009945AB"/>
    <w:rsid w:val="00995378"/>
    <w:rsid w:val="00996098"/>
    <w:rsid w:val="00996F55"/>
    <w:rsid w:val="00997079"/>
    <w:rsid w:val="009973F0"/>
    <w:rsid w:val="00997D52"/>
    <w:rsid w:val="009A07FB"/>
    <w:rsid w:val="009A08E0"/>
    <w:rsid w:val="009A0F2C"/>
    <w:rsid w:val="009A20F1"/>
    <w:rsid w:val="009A2768"/>
    <w:rsid w:val="009A2D11"/>
    <w:rsid w:val="009A3A8B"/>
    <w:rsid w:val="009A4079"/>
    <w:rsid w:val="009A45BE"/>
    <w:rsid w:val="009A4BD4"/>
    <w:rsid w:val="009A5A8A"/>
    <w:rsid w:val="009A7047"/>
    <w:rsid w:val="009A738F"/>
    <w:rsid w:val="009A76E4"/>
    <w:rsid w:val="009B0268"/>
    <w:rsid w:val="009B1061"/>
    <w:rsid w:val="009B10A3"/>
    <w:rsid w:val="009B16BA"/>
    <w:rsid w:val="009B21D6"/>
    <w:rsid w:val="009B2AC4"/>
    <w:rsid w:val="009B3457"/>
    <w:rsid w:val="009B40D7"/>
    <w:rsid w:val="009B4193"/>
    <w:rsid w:val="009B458E"/>
    <w:rsid w:val="009B4ECA"/>
    <w:rsid w:val="009B6594"/>
    <w:rsid w:val="009B6B4B"/>
    <w:rsid w:val="009B7989"/>
    <w:rsid w:val="009C024B"/>
    <w:rsid w:val="009C2BA3"/>
    <w:rsid w:val="009C2EA2"/>
    <w:rsid w:val="009C3450"/>
    <w:rsid w:val="009C38C5"/>
    <w:rsid w:val="009C3A5A"/>
    <w:rsid w:val="009C3CC0"/>
    <w:rsid w:val="009C4523"/>
    <w:rsid w:val="009C50AF"/>
    <w:rsid w:val="009C59A4"/>
    <w:rsid w:val="009C6286"/>
    <w:rsid w:val="009C6F3D"/>
    <w:rsid w:val="009C7062"/>
    <w:rsid w:val="009C7405"/>
    <w:rsid w:val="009C75FA"/>
    <w:rsid w:val="009C7948"/>
    <w:rsid w:val="009D14D0"/>
    <w:rsid w:val="009D19DF"/>
    <w:rsid w:val="009D2A0B"/>
    <w:rsid w:val="009D3B51"/>
    <w:rsid w:val="009D3C06"/>
    <w:rsid w:val="009D3C27"/>
    <w:rsid w:val="009D5B2D"/>
    <w:rsid w:val="009D64D1"/>
    <w:rsid w:val="009D66AC"/>
    <w:rsid w:val="009D7877"/>
    <w:rsid w:val="009D7CE6"/>
    <w:rsid w:val="009D7DA9"/>
    <w:rsid w:val="009E0A64"/>
    <w:rsid w:val="009E111E"/>
    <w:rsid w:val="009E19D1"/>
    <w:rsid w:val="009E1B72"/>
    <w:rsid w:val="009E20FC"/>
    <w:rsid w:val="009E26CB"/>
    <w:rsid w:val="009E2E72"/>
    <w:rsid w:val="009E3A36"/>
    <w:rsid w:val="009E3FEB"/>
    <w:rsid w:val="009E4553"/>
    <w:rsid w:val="009E467E"/>
    <w:rsid w:val="009E4D76"/>
    <w:rsid w:val="009E5206"/>
    <w:rsid w:val="009E5428"/>
    <w:rsid w:val="009E5542"/>
    <w:rsid w:val="009E5779"/>
    <w:rsid w:val="009E71FD"/>
    <w:rsid w:val="009E785E"/>
    <w:rsid w:val="009E78D4"/>
    <w:rsid w:val="009E7939"/>
    <w:rsid w:val="009E7BC9"/>
    <w:rsid w:val="009F0A24"/>
    <w:rsid w:val="009F0D40"/>
    <w:rsid w:val="009F1479"/>
    <w:rsid w:val="009F17A9"/>
    <w:rsid w:val="009F1D91"/>
    <w:rsid w:val="009F1DC2"/>
    <w:rsid w:val="009F2080"/>
    <w:rsid w:val="009F2C70"/>
    <w:rsid w:val="009F2FEB"/>
    <w:rsid w:val="009F3BC9"/>
    <w:rsid w:val="009F3F0C"/>
    <w:rsid w:val="009F4558"/>
    <w:rsid w:val="009F4C32"/>
    <w:rsid w:val="009F4ED8"/>
    <w:rsid w:val="009F5B4F"/>
    <w:rsid w:val="009F6C8B"/>
    <w:rsid w:val="00A01CD0"/>
    <w:rsid w:val="00A02085"/>
    <w:rsid w:val="00A02C27"/>
    <w:rsid w:val="00A02F13"/>
    <w:rsid w:val="00A04ACB"/>
    <w:rsid w:val="00A050DE"/>
    <w:rsid w:val="00A058D3"/>
    <w:rsid w:val="00A059C3"/>
    <w:rsid w:val="00A05D44"/>
    <w:rsid w:val="00A06179"/>
    <w:rsid w:val="00A06725"/>
    <w:rsid w:val="00A07753"/>
    <w:rsid w:val="00A10630"/>
    <w:rsid w:val="00A1076D"/>
    <w:rsid w:val="00A111E0"/>
    <w:rsid w:val="00A11544"/>
    <w:rsid w:val="00A11908"/>
    <w:rsid w:val="00A1221B"/>
    <w:rsid w:val="00A1460E"/>
    <w:rsid w:val="00A14B1E"/>
    <w:rsid w:val="00A15285"/>
    <w:rsid w:val="00A15958"/>
    <w:rsid w:val="00A1610F"/>
    <w:rsid w:val="00A16F86"/>
    <w:rsid w:val="00A17747"/>
    <w:rsid w:val="00A204E3"/>
    <w:rsid w:val="00A207BF"/>
    <w:rsid w:val="00A21763"/>
    <w:rsid w:val="00A21BAF"/>
    <w:rsid w:val="00A234CB"/>
    <w:rsid w:val="00A235F2"/>
    <w:rsid w:val="00A23E22"/>
    <w:rsid w:val="00A246E4"/>
    <w:rsid w:val="00A25632"/>
    <w:rsid w:val="00A26147"/>
    <w:rsid w:val="00A26AFB"/>
    <w:rsid w:val="00A276FF"/>
    <w:rsid w:val="00A3055A"/>
    <w:rsid w:val="00A30850"/>
    <w:rsid w:val="00A31925"/>
    <w:rsid w:val="00A32119"/>
    <w:rsid w:val="00A32237"/>
    <w:rsid w:val="00A3242C"/>
    <w:rsid w:val="00A34265"/>
    <w:rsid w:val="00A3436F"/>
    <w:rsid w:val="00A347D8"/>
    <w:rsid w:val="00A34ACD"/>
    <w:rsid w:val="00A3511F"/>
    <w:rsid w:val="00A3543D"/>
    <w:rsid w:val="00A35766"/>
    <w:rsid w:val="00A35AD8"/>
    <w:rsid w:val="00A35CDB"/>
    <w:rsid w:val="00A35F05"/>
    <w:rsid w:val="00A40815"/>
    <w:rsid w:val="00A409A1"/>
    <w:rsid w:val="00A410B0"/>
    <w:rsid w:val="00A42418"/>
    <w:rsid w:val="00A42878"/>
    <w:rsid w:val="00A42B4C"/>
    <w:rsid w:val="00A42CE5"/>
    <w:rsid w:val="00A43908"/>
    <w:rsid w:val="00A45C22"/>
    <w:rsid w:val="00A45D1B"/>
    <w:rsid w:val="00A46490"/>
    <w:rsid w:val="00A46F75"/>
    <w:rsid w:val="00A47951"/>
    <w:rsid w:val="00A50CAB"/>
    <w:rsid w:val="00A50EF8"/>
    <w:rsid w:val="00A50F0B"/>
    <w:rsid w:val="00A5138E"/>
    <w:rsid w:val="00A5142A"/>
    <w:rsid w:val="00A52348"/>
    <w:rsid w:val="00A52405"/>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4717"/>
    <w:rsid w:val="00A64CC4"/>
    <w:rsid w:val="00A65120"/>
    <w:rsid w:val="00A6536B"/>
    <w:rsid w:val="00A6544A"/>
    <w:rsid w:val="00A6548F"/>
    <w:rsid w:val="00A6559A"/>
    <w:rsid w:val="00A65FC2"/>
    <w:rsid w:val="00A6720C"/>
    <w:rsid w:val="00A67D66"/>
    <w:rsid w:val="00A67E23"/>
    <w:rsid w:val="00A70689"/>
    <w:rsid w:val="00A7115A"/>
    <w:rsid w:val="00A71B0C"/>
    <w:rsid w:val="00A723E2"/>
    <w:rsid w:val="00A72E24"/>
    <w:rsid w:val="00A72E9B"/>
    <w:rsid w:val="00A73560"/>
    <w:rsid w:val="00A73781"/>
    <w:rsid w:val="00A744E4"/>
    <w:rsid w:val="00A75B44"/>
    <w:rsid w:val="00A760F5"/>
    <w:rsid w:val="00A80E74"/>
    <w:rsid w:val="00A818EA"/>
    <w:rsid w:val="00A81D40"/>
    <w:rsid w:val="00A82FDB"/>
    <w:rsid w:val="00A83AED"/>
    <w:rsid w:val="00A849A3"/>
    <w:rsid w:val="00A84C67"/>
    <w:rsid w:val="00A85A02"/>
    <w:rsid w:val="00A85AC7"/>
    <w:rsid w:val="00A865D8"/>
    <w:rsid w:val="00A867E4"/>
    <w:rsid w:val="00A87837"/>
    <w:rsid w:val="00A90805"/>
    <w:rsid w:val="00A91F48"/>
    <w:rsid w:val="00A92327"/>
    <w:rsid w:val="00A92BFF"/>
    <w:rsid w:val="00A92FB5"/>
    <w:rsid w:val="00A93002"/>
    <w:rsid w:val="00A93D19"/>
    <w:rsid w:val="00A944FC"/>
    <w:rsid w:val="00A94587"/>
    <w:rsid w:val="00A94C67"/>
    <w:rsid w:val="00A955A3"/>
    <w:rsid w:val="00A96BEB"/>
    <w:rsid w:val="00A96D2A"/>
    <w:rsid w:val="00A9716E"/>
    <w:rsid w:val="00A979DF"/>
    <w:rsid w:val="00AA12E8"/>
    <w:rsid w:val="00AA13B0"/>
    <w:rsid w:val="00AA17F6"/>
    <w:rsid w:val="00AA2364"/>
    <w:rsid w:val="00AA2F58"/>
    <w:rsid w:val="00AA3916"/>
    <w:rsid w:val="00AA4A2A"/>
    <w:rsid w:val="00AA53ED"/>
    <w:rsid w:val="00AA59B4"/>
    <w:rsid w:val="00AA60FA"/>
    <w:rsid w:val="00AA634B"/>
    <w:rsid w:val="00AA6708"/>
    <w:rsid w:val="00AA7270"/>
    <w:rsid w:val="00AB0830"/>
    <w:rsid w:val="00AB08B3"/>
    <w:rsid w:val="00AB0915"/>
    <w:rsid w:val="00AB117B"/>
    <w:rsid w:val="00AB2704"/>
    <w:rsid w:val="00AB2DBE"/>
    <w:rsid w:val="00AB32E8"/>
    <w:rsid w:val="00AB4484"/>
    <w:rsid w:val="00AB540B"/>
    <w:rsid w:val="00AB5A88"/>
    <w:rsid w:val="00AB5B38"/>
    <w:rsid w:val="00AB661A"/>
    <w:rsid w:val="00AB68D6"/>
    <w:rsid w:val="00AC03EF"/>
    <w:rsid w:val="00AC0506"/>
    <w:rsid w:val="00AC05F1"/>
    <w:rsid w:val="00AC07A6"/>
    <w:rsid w:val="00AC1DFE"/>
    <w:rsid w:val="00AC2C40"/>
    <w:rsid w:val="00AC2C4E"/>
    <w:rsid w:val="00AC30ED"/>
    <w:rsid w:val="00AC3FE5"/>
    <w:rsid w:val="00AC40DF"/>
    <w:rsid w:val="00AC6F33"/>
    <w:rsid w:val="00AC7326"/>
    <w:rsid w:val="00AC7593"/>
    <w:rsid w:val="00AC7DAC"/>
    <w:rsid w:val="00AC7E07"/>
    <w:rsid w:val="00AD07A0"/>
    <w:rsid w:val="00AD1FFF"/>
    <w:rsid w:val="00AD221B"/>
    <w:rsid w:val="00AD28A3"/>
    <w:rsid w:val="00AD2958"/>
    <w:rsid w:val="00AD2A28"/>
    <w:rsid w:val="00AD2CF3"/>
    <w:rsid w:val="00AD30B8"/>
    <w:rsid w:val="00AD3E58"/>
    <w:rsid w:val="00AD423B"/>
    <w:rsid w:val="00AD4272"/>
    <w:rsid w:val="00AD5121"/>
    <w:rsid w:val="00AD525A"/>
    <w:rsid w:val="00AD5A67"/>
    <w:rsid w:val="00AD68A4"/>
    <w:rsid w:val="00AD75DF"/>
    <w:rsid w:val="00AE0747"/>
    <w:rsid w:val="00AE0D7E"/>
    <w:rsid w:val="00AE1566"/>
    <w:rsid w:val="00AE18E4"/>
    <w:rsid w:val="00AE1EC2"/>
    <w:rsid w:val="00AE69A1"/>
    <w:rsid w:val="00AE6A30"/>
    <w:rsid w:val="00AE6C91"/>
    <w:rsid w:val="00AF01A5"/>
    <w:rsid w:val="00AF29D6"/>
    <w:rsid w:val="00AF2AE8"/>
    <w:rsid w:val="00AF2AFD"/>
    <w:rsid w:val="00AF2C2C"/>
    <w:rsid w:val="00AF37BA"/>
    <w:rsid w:val="00AF3A9E"/>
    <w:rsid w:val="00AF451A"/>
    <w:rsid w:val="00AF6614"/>
    <w:rsid w:val="00AF69F9"/>
    <w:rsid w:val="00AF6D88"/>
    <w:rsid w:val="00AF71F9"/>
    <w:rsid w:val="00AF77D4"/>
    <w:rsid w:val="00B00924"/>
    <w:rsid w:val="00B00C01"/>
    <w:rsid w:val="00B00CF5"/>
    <w:rsid w:val="00B0188E"/>
    <w:rsid w:val="00B01FEE"/>
    <w:rsid w:val="00B024EE"/>
    <w:rsid w:val="00B0328F"/>
    <w:rsid w:val="00B04494"/>
    <w:rsid w:val="00B04F65"/>
    <w:rsid w:val="00B052DE"/>
    <w:rsid w:val="00B053E5"/>
    <w:rsid w:val="00B07BE3"/>
    <w:rsid w:val="00B101C3"/>
    <w:rsid w:val="00B1022B"/>
    <w:rsid w:val="00B1078C"/>
    <w:rsid w:val="00B10C29"/>
    <w:rsid w:val="00B10C39"/>
    <w:rsid w:val="00B11043"/>
    <w:rsid w:val="00B11608"/>
    <w:rsid w:val="00B13E2C"/>
    <w:rsid w:val="00B159C1"/>
    <w:rsid w:val="00B15F5A"/>
    <w:rsid w:val="00B161FB"/>
    <w:rsid w:val="00B162BD"/>
    <w:rsid w:val="00B16510"/>
    <w:rsid w:val="00B16644"/>
    <w:rsid w:val="00B20C47"/>
    <w:rsid w:val="00B20F58"/>
    <w:rsid w:val="00B219BC"/>
    <w:rsid w:val="00B22C8A"/>
    <w:rsid w:val="00B22CCF"/>
    <w:rsid w:val="00B2367F"/>
    <w:rsid w:val="00B240E7"/>
    <w:rsid w:val="00B2461A"/>
    <w:rsid w:val="00B256F7"/>
    <w:rsid w:val="00B272D1"/>
    <w:rsid w:val="00B279B2"/>
    <w:rsid w:val="00B300E0"/>
    <w:rsid w:val="00B30A7C"/>
    <w:rsid w:val="00B312BE"/>
    <w:rsid w:val="00B3174A"/>
    <w:rsid w:val="00B31A26"/>
    <w:rsid w:val="00B33233"/>
    <w:rsid w:val="00B337E0"/>
    <w:rsid w:val="00B338B9"/>
    <w:rsid w:val="00B3397D"/>
    <w:rsid w:val="00B34D2D"/>
    <w:rsid w:val="00B34FA5"/>
    <w:rsid w:val="00B3578D"/>
    <w:rsid w:val="00B357EC"/>
    <w:rsid w:val="00B35A02"/>
    <w:rsid w:val="00B366D6"/>
    <w:rsid w:val="00B378E0"/>
    <w:rsid w:val="00B37EAC"/>
    <w:rsid w:val="00B40467"/>
    <w:rsid w:val="00B40646"/>
    <w:rsid w:val="00B407E3"/>
    <w:rsid w:val="00B41F66"/>
    <w:rsid w:val="00B422FE"/>
    <w:rsid w:val="00B4299C"/>
    <w:rsid w:val="00B43F59"/>
    <w:rsid w:val="00B44CCA"/>
    <w:rsid w:val="00B45804"/>
    <w:rsid w:val="00B45926"/>
    <w:rsid w:val="00B45AF7"/>
    <w:rsid w:val="00B46119"/>
    <w:rsid w:val="00B46531"/>
    <w:rsid w:val="00B47319"/>
    <w:rsid w:val="00B474CB"/>
    <w:rsid w:val="00B47DEC"/>
    <w:rsid w:val="00B51139"/>
    <w:rsid w:val="00B51305"/>
    <w:rsid w:val="00B5176D"/>
    <w:rsid w:val="00B51BEE"/>
    <w:rsid w:val="00B5207D"/>
    <w:rsid w:val="00B528D5"/>
    <w:rsid w:val="00B52EAF"/>
    <w:rsid w:val="00B52F9A"/>
    <w:rsid w:val="00B52FA1"/>
    <w:rsid w:val="00B5346D"/>
    <w:rsid w:val="00B538F2"/>
    <w:rsid w:val="00B54100"/>
    <w:rsid w:val="00B549F3"/>
    <w:rsid w:val="00B55C3F"/>
    <w:rsid w:val="00B566E1"/>
    <w:rsid w:val="00B5721C"/>
    <w:rsid w:val="00B574D9"/>
    <w:rsid w:val="00B57844"/>
    <w:rsid w:val="00B60DB4"/>
    <w:rsid w:val="00B61E45"/>
    <w:rsid w:val="00B6297D"/>
    <w:rsid w:val="00B63E5F"/>
    <w:rsid w:val="00B647F9"/>
    <w:rsid w:val="00B64B4E"/>
    <w:rsid w:val="00B662BB"/>
    <w:rsid w:val="00B66480"/>
    <w:rsid w:val="00B6716D"/>
    <w:rsid w:val="00B6726A"/>
    <w:rsid w:val="00B67429"/>
    <w:rsid w:val="00B676B6"/>
    <w:rsid w:val="00B7013D"/>
    <w:rsid w:val="00B70868"/>
    <w:rsid w:val="00B709A3"/>
    <w:rsid w:val="00B70B9D"/>
    <w:rsid w:val="00B715E8"/>
    <w:rsid w:val="00B71728"/>
    <w:rsid w:val="00B720A1"/>
    <w:rsid w:val="00B72F0B"/>
    <w:rsid w:val="00B745C6"/>
    <w:rsid w:val="00B745E0"/>
    <w:rsid w:val="00B74DB1"/>
    <w:rsid w:val="00B759FF"/>
    <w:rsid w:val="00B76C10"/>
    <w:rsid w:val="00B76D41"/>
    <w:rsid w:val="00B77249"/>
    <w:rsid w:val="00B777B9"/>
    <w:rsid w:val="00B80577"/>
    <w:rsid w:val="00B81365"/>
    <w:rsid w:val="00B81881"/>
    <w:rsid w:val="00B81921"/>
    <w:rsid w:val="00B821C7"/>
    <w:rsid w:val="00B82BFB"/>
    <w:rsid w:val="00B82E22"/>
    <w:rsid w:val="00B83205"/>
    <w:rsid w:val="00B846D8"/>
    <w:rsid w:val="00B847A3"/>
    <w:rsid w:val="00B85556"/>
    <w:rsid w:val="00B86288"/>
    <w:rsid w:val="00B862A4"/>
    <w:rsid w:val="00B86389"/>
    <w:rsid w:val="00B86A8C"/>
    <w:rsid w:val="00B873CF"/>
    <w:rsid w:val="00B874DF"/>
    <w:rsid w:val="00B87D5B"/>
    <w:rsid w:val="00B90136"/>
    <w:rsid w:val="00B90A5C"/>
    <w:rsid w:val="00B9104A"/>
    <w:rsid w:val="00B9168F"/>
    <w:rsid w:val="00B93A7B"/>
    <w:rsid w:val="00B93DA4"/>
    <w:rsid w:val="00B93FDE"/>
    <w:rsid w:val="00B9406D"/>
    <w:rsid w:val="00B94A1B"/>
    <w:rsid w:val="00B959D1"/>
    <w:rsid w:val="00B95EDF"/>
    <w:rsid w:val="00B96135"/>
    <w:rsid w:val="00B96553"/>
    <w:rsid w:val="00B96614"/>
    <w:rsid w:val="00B96B1D"/>
    <w:rsid w:val="00B96B7C"/>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98A"/>
    <w:rsid w:val="00BB05BB"/>
    <w:rsid w:val="00BB1222"/>
    <w:rsid w:val="00BB1C50"/>
    <w:rsid w:val="00BB28AC"/>
    <w:rsid w:val="00BB340D"/>
    <w:rsid w:val="00BB3B67"/>
    <w:rsid w:val="00BB4004"/>
    <w:rsid w:val="00BB5957"/>
    <w:rsid w:val="00BB59C7"/>
    <w:rsid w:val="00BB601D"/>
    <w:rsid w:val="00BB62BB"/>
    <w:rsid w:val="00BB6CE9"/>
    <w:rsid w:val="00BB6D28"/>
    <w:rsid w:val="00BC067A"/>
    <w:rsid w:val="00BC06AC"/>
    <w:rsid w:val="00BC0E28"/>
    <w:rsid w:val="00BC1509"/>
    <w:rsid w:val="00BC1657"/>
    <w:rsid w:val="00BC1919"/>
    <w:rsid w:val="00BC19D8"/>
    <w:rsid w:val="00BC1C54"/>
    <w:rsid w:val="00BC3212"/>
    <w:rsid w:val="00BC3300"/>
    <w:rsid w:val="00BC3A48"/>
    <w:rsid w:val="00BC3C28"/>
    <w:rsid w:val="00BC3CB0"/>
    <w:rsid w:val="00BC4312"/>
    <w:rsid w:val="00BC450F"/>
    <w:rsid w:val="00BC4CF4"/>
    <w:rsid w:val="00BC5086"/>
    <w:rsid w:val="00BC5B7C"/>
    <w:rsid w:val="00BC5FF4"/>
    <w:rsid w:val="00BC6DE3"/>
    <w:rsid w:val="00BC6F99"/>
    <w:rsid w:val="00BD0617"/>
    <w:rsid w:val="00BD0814"/>
    <w:rsid w:val="00BD0875"/>
    <w:rsid w:val="00BD1F65"/>
    <w:rsid w:val="00BD2012"/>
    <w:rsid w:val="00BD2C2F"/>
    <w:rsid w:val="00BD2F9A"/>
    <w:rsid w:val="00BD3119"/>
    <w:rsid w:val="00BD367C"/>
    <w:rsid w:val="00BD3899"/>
    <w:rsid w:val="00BD3EBE"/>
    <w:rsid w:val="00BD402C"/>
    <w:rsid w:val="00BD462E"/>
    <w:rsid w:val="00BD4E83"/>
    <w:rsid w:val="00BD6A4C"/>
    <w:rsid w:val="00BD6D22"/>
    <w:rsid w:val="00BD75A8"/>
    <w:rsid w:val="00BD792A"/>
    <w:rsid w:val="00BD7945"/>
    <w:rsid w:val="00BD7A0F"/>
    <w:rsid w:val="00BE08ED"/>
    <w:rsid w:val="00BE0A94"/>
    <w:rsid w:val="00BE16DE"/>
    <w:rsid w:val="00BE1CC7"/>
    <w:rsid w:val="00BE1DEA"/>
    <w:rsid w:val="00BE2D16"/>
    <w:rsid w:val="00BE3F2A"/>
    <w:rsid w:val="00BE4159"/>
    <w:rsid w:val="00BE5119"/>
    <w:rsid w:val="00BE5165"/>
    <w:rsid w:val="00BE5421"/>
    <w:rsid w:val="00BE63BB"/>
    <w:rsid w:val="00BE67E4"/>
    <w:rsid w:val="00BE7089"/>
    <w:rsid w:val="00BF0103"/>
    <w:rsid w:val="00BF020C"/>
    <w:rsid w:val="00BF0C7A"/>
    <w:rsid w:val="00BF15E5"/>
    <w:rsid w:val="00BF1E34"/>
    <w:rsid w:val="00BF42B8"/>
    <w:rsid w:val="00BF5AB5"/>
    <w:rsid w:val="00BF62DC"/>
    <w:rsid w:val="00BF644F"/>
    <w:rsid w:val="00BF6CF2"/>
    <w:rsid w:val="00BF76A6"/>
    <w:rsid w:val="00BF7895"/>
    <w:rsid w:val="00BF7C5F"/>
    <w:rsid w:val="00BF7D67"/>
    <w:rsid w:val="00C00222"/>
    <w:rsid w:val="00C00358"/>
    <w:rsid w:val="00C00B65"/>
    <w:rsid w:val="00C01E98"/>
    <w:rsid w:val="00C02D0B"/>
    <w:rsid w:val="00C0348F"/>
    <w:rsid w:val="00C03B2E"/>
    <w:rsid w:val="00C04030"/>
    <w:rsid w:val="00C0412E"/>
    <w:rsid w:val="00C04A85"/>
    <w:rsid w:val="00C04CA7"/>
    <w:rsid w:val="00C05014"/>
    <w:rsid w:val="00C063FA"/>
    <w:rsid w:val="00C07ED4"/>
    <w:rsid w:val="00C1051F"/>
    <w:rsid w:val="00C11812"/>
    <w:rsid w:val="00C118CC"/>
    <w:rsid w:val="00C1248C"/>
    <w:rsid w:val="00C125F4"/>
    <w:rsid w:val="00C1290B"/>
    <w:rsid w:val="00C12975"/>
    <w:rsid w:val="00C12BC5"/>
    <w:rsid w:val="00C12C8C"/>
    <w:rsid w:val="00C13026"/>
    <w:rsid w:val="00C135DA"/>
    <w:rsid w:val="00C1488B"/>
    <w:rsid w:val="00C149DB"/>
    <w:rsid w:val="00C156C7"/>
    <w:rsid w:val="00C1622D"/>
    <w:rsid w:val="00C1736A"/>
    <w:rsid w:val="00C17710"/>
    <w:rsid w:val="00C17A35"/>
    <w:rsid w:val="00C17C4A"/>
    <w:rsid w:val="00C17D69"/>
    <w:rsid w:val="00C20646"/>
    <w:rsid w:val="00C20F36"/>
    <w:rsid w:val="00C20F92"/>
    <w:rsid w:val="00C22037"/>
    <w:rsid w:val="00C2349E"/>
    <w:rsid w:val="00C23FCA"/>
    <w:rsid w:val="00C25A34"/>
    <w:rsid w:val="00C26F91"/>
    <w:rsid w:val="00C27720"/>
    <w:rsid w:val="00C27AD1"/>
    <w:rsid w:val="00C31C5A"/>
    <w:rsid w:val="00C329A1"/>
    <w:rsid w:val="00C34389"/>
    <w:rsid w:val="00C343DB"/>
    <w:rsid w:val="00C35B15"/>
    <w:rsid w:val="00C36680"/>
    <w:rsid w:val="00C3697D"/>
    <w:rsid w:val="00C36CAC"/>
    <w:rsid w:val="00C37415"/>
    <w:rsid w:val="00C37957"/>
    <w:rsid w:val="00C379C4"/>
    <w:rsid w:val="00C37C3D"/>
    <w:rsid w:val="00C37CDF"/>
    <w:rsid w:val="00C37EE1"/>
    <w:rsid w:val="00C404B0"/>
    <w:rsid w:val="00C4090D"/>
    <w:rsid w:val="00C41430"/>
    <w:rsid w:val="00C4298C"/>
    <w:rsid w:val="00C42F92"/>
    <w:rsid w:val="00C45250"/>
    <w:rsid w:val="00C502D8"/>
    <w:rsid w:val="00C507EC"/>
    <w:rsid w:val="00C510D2"/>
    <w:rsid w:val="00C51192"/>
    <w:rsid w:val="00C5132F"/>
    <w:rsid w:val="00C51CA8"/>
    <w:rsid w:val="00C51DB8"/>
    <w:rsid w:val="00C5215A"/>
    <w:rsid w:val="00C52436"/>
    <w:rsid w:val="00C52FF2"/>
    <w:rsid w:val="00C5349D"/>
    <w:rsid w:val="00C534B4"/>
    <w:rsid w:val="00C535CA"/>
    <w:rsid w:val="00C54F55"/>
    <w:rsid w:val="00C55600"/>
    <w:rsid w:val="00C55631"/>
    <w:rsid w:val="00C56A95"/>
    <w:rsid w:val="00C56B16"/>
    <w:rsid w:val="00C56C0E"/>
    <w:rsid w:val="00C60768"/>
    <w:rsid w:val="00C6118F"/>
    <w:rsid w:val="00C61458"/>
    <w:rsid w:val="00C615AC"/>
    <w:rsid w:val="00C619AC"/>
    <w:rsid w:val="00C62E51"/>
    <w:rsid w:val="00C636BE"/>
    <w:rsid w:val="00C637B9"/>
    <w:rsid w:val="00C641AF"/>
    <w:rsid w:val="00C644FC"/>
    <w:rsid w:val="00C64AA1"/>
    <w:rsid w:val="00C64AA8"/>
    <w:rsid w:val="00C64C73"/>
    <w:rsid w:val="00C65031"/>
    <w:rsid w:val="00C668B2"/>
    <w:rsid w:val="00C6696F"/>
    <w:rsid w:val="00C669E3"/>
    <w:rsid w:val="00C66BD8"/>
    <w:rsid w:val="00C67027"/>
    <w:rsid w:val="00C67FAC"/>
    <w:rsid w:val="00C7052E"/>
    <w:rsid w:val="00C7105C"/>
    <w:rsid w:val="00C71992"/>
    <w:rsid w:val="00C71BFC"/>
    <w:rsid w:val="00C71D18"/>
    <w:rsid w:val="00C71ECB"/>
    <w:rsid w:val="00C7203E"/>
    <w:rsid w:val="00C72319"/>
    <w:rsid w:val="00C7261C"/>
    <w:rsid w:val="00C732CF"/>
    <w:rsid w:val="00C73584"/>
    <w:rsid w:val="00C73719"/>
    <w:rsid w:val="00C73768"/>
    <w:rsid w:val="00C73947"/>
    <w:rsid w:val="00C759EB"/>
    <w:rsid w:val="00C76052"/>
    <w:rsid w:val="00C76610"/>
    <w:rsid w:val="00C77208"/>
    <w:rsid w:val="00C773A6"/>
    <w:rsid w:val="00C77724"/>
    <w:rsid w:val="00C7779C"/>
    <w:rsid w:val="00C777E1"/>
    <w:rsid w:val="00C80103"/>
    <w:rsid w:val="00C8122B"/>
    <w:rsid w:val="00C812F2"/>
    <w:rsid w:val="00C8143A"/>
    <w:rsid w:val="00C81584"/>
    <w:rsid w:val="00C817DA"/>
    <w:rsid w:val="00C81F53"/>
    <w:rsid w:val="00C82F5E"/>
    <w:rsid w:val="00C82FA0"/>
    <w:rsid w:val="00C83213"/>
    <w:rsid w:val="00C83F6C"/>
    <w:rsid w:val="00C84361"/>
    <w:rsid w:val="00C844CF"/>
    <w:rsid w:val="00C84A9D"/>
    <w:rsid w:val="00C85083"/>
    <w:rsid w:val="00C8531F"/>
    <w:rsid w:val="00C85333"/>
    <w:rsid w:val="00C87AE0"/>
    <w:rsid w:val="00C90E0E"/>
    <w:rsid w:val="00C91D79"/>
    <w:rsid w:val="00C921EF"/>
    <w:rsid w:val="00C924E3"/>
    <w:rsid w:val="00C92B26"/>
    <w:rsid w:val="00C93EA6"/>
    <w:rsid w:val="00C954C1"/>
    <w:rsid w:val="00C95864"/>
    <w:rsid w:val="00C9649F"/>
    <w:rsid w:val="00C9652C"/>
    <w:rsid w:val="00C96642"/>
    <w:rsid w:val="00C969D0"/>
    <w:rsid w:val="00C975AB"/>
    <w:rsid w:val="00C97924"/>
    <w:rsid w:val="00C97D69"/>
    <w:rsid w:val="00CA05EF"/>
    <w:rsid w:val="00CA0A81"/>
    <w:rsid w:val="00CA11E3"/>
    <w:rsid w:val="00CA126E"/>
    <w:rsid w:val="00CA3558"/>
    <w:rsid w:val="00CA3746"/>
    <w:rsid w:val="00CA446C"/>
    <w:rsid w:val="00CA4EFF"/>
    <w:rsid w:val="00CA50DA"/>
    <w:rsid w:val="00CA5E7F"/>
    <w:rsid w:val="00CB2320"/>
    <w:rsid w:val="00CB3348"/>
    <w:rsid w:val="00CB356D"/>
    <w:rsid w:val="00CB3E0F"/>
    <w:rsid w:val="00CB488C"/>
    <w:rsid w:val="00CB5326"/>
    <w:rsid w:val="00CB56C5"/>
    <w:rsid w:val="00CB6D90"/>
    <w:rsid w:val="00CB6E2B"/>
    <w:rsid w:val="00CB725D"/>
    <w:rsid w:val="00CB7AF5"/>
    <w:rsid w:val="00CC0652"/>
    <w:rsid w:val="00CC07AA"/>
    <w:rsid w:val="00CC0E53"/>
    <w:rsid w:val="00CC1870"/>
    <w:rsid w:val="00CC294E"/>
    <w:rsid w:val="00CC3666"/>
    <w:rsid w:val="00CC3862"/>
    <w:rsid w:val="00CC3AB3"/>
    <w:rsid w:val="00CC42F4"/>
    <w:rsid w:val="00CC6D66"/>
    <w:rsid w:val="00CC6D85"/>
    <w:rsid w:val="00CC70CB"/>
    <w:rsid w:val="00CC7777"/>
    <w:rsid w:val="00CC785B"/>
    <w:rsid w:val="00CC7DA0"/>
    <w:rsid w:val="00CD0882"/>
    <w:rsid w:val="00CD0D4A"/>
    <w:rsid w:val="00CD15BD"/>
    <w:rsid w:val="00CD2CE4"/>
    <w:rsid w:val="00CD56EF"/>
    <w:rsid w:val="00CD6439"/>
    <w:rsid w:val="00CD653E"/>
    <w:rsid w:val="00CD6552"/>
    <w:rsid w:val="00CD6806"/>
    <w:rsid w:val="00CD6D18"/>
    <w:rsid w:val="00CE1B79"/>
    <w:rsid w:val="00CE1C21"/>
    <w:rsid w:val="00CE37ED"/>
    <w:rsid w:val="00CE3E94"/>
    <w:rsid w:val="00CE4B8A"/>
    <w:rsid w:val="00CE672E"/>
    <w:rsid w:val="00CE6791"/>
    <w:rsid w:val="00CE68ED"/>
    <w:rsid w:val="00CE70E9"/>
    <w:rsid w:val="00CE774E"/>
    <w:rsid w:val="00CE7B50"/>
    <w:rsid w:val="00CF0F79"/>
    <w:rsid w:val="00CF1A26"/>
    <w:rsid w:val="00CF1A49"/>
    <w:rsid w:val="00CF1A66"/>
    <w:rsid w:val="00CF1DA2"/>
    <w:rsid w:val="00CF22FF"/>
    <w:rsid w:val="00CF2D23"/>
    <w:rsid w:val="00CF2E86"/>
    <w:rsid w:val="00CF3525"/>
    <w:rsid w:val="00CF3672"/>
    <w:rsid w:val="00CF3C14"/>
    <w:rsid w:val="00CF6027"/>
    <w:rsid w:val="00CF6E90"/>
    <w:rsid w:val="00CF7FEC"/>
    <w:rsid w:val="00D009D9"/>
    <w:rsid w:val="00D00FA7"/>
    <w:rsid w:val="00D01239"/>
    <w:rsid w:val="00D01938"/>
    <w:rsid w:val="00D0227B"/>
    <w:rsid w:val="00D03181"/>
    <w:rsid w:val="00D03393"/>
    <w:rsid w:val="00D05119"/>
    <w:rsid w:val="00D05363"/>
    <w:rsid w:val="00D05988"/>
    <w:rsid w:val="00D05C1F"/>
    <w:rsid w:val="00D05D67"/>
    <w:rsid w:val="00D06113"/>
    <w:rsid w:val="00D06573"/>
    <w:rsid w:val="00D10544"/>
    <w:rsid w:val="00D10706"/>
    <w:rsid w:val="00D107A5"/>
    <w:rsid w:val="00D10EF5"/>
    <w:rsid w:val="00D11383"/>
    <w:rsid w:val="00D11459"/>
    <w:rsid w:val="00D117F5"/>
    <w:rsid w:val="00D119C0"/>
    <w:rsid w:val="00D11DDD"/>
    <w:rsid w:val="00D12D2D"/>
    <w:rsid w:val="00D13230"/>
    <w:rsid w:val="00D16630"/>
    <w:rsid w:val="00D16A65"/>
    <w:rsid w:val="00D16B4B"/>
    <w:rsid w:val="00D16F02"/>
    <w:rsid w:val="00D174D1"/>
    <w:rsid w:val="00D178EF"/>
    <w:rsid w:val="00D17A25"/>
    <w:rsid w:val="00D20DB3"/>
    <w:rsid w:val="00D21192"/>
    <w:rsid w:val="00D21472"/>
    <w:rsid w:val="00D2172B"/>
    <w:rsid w:val="00D22153"/>
    <w:rsid w:val="00D22CE9"/>
    <w:rsid w:val="00D24695"/>
    <w:rsid w:val="00D25AA8"/>
    <w:rsid w:val="00D25DBB"/>
    <w:rsid w:val="00D26138"/>
    <w:rsid w:val="00D277E1"/>
    <w:rsid w:val="00D277F0"/>
    <w:rsid w:val="00D27FDF"/>
    <w:rsid w:val="00D30116"/>
    <w:rsid w:val="00D30300"/>
    <w:rsid w:val="00D30952"/>
    <w:rsid w:val="00D30A7E"/>
    <w:rsid w:val="00D31CDB"/>
    <w:rsid w:val="00D323E5"/>
    <w:rsid w:val="00D325C2"/>
    <w:rsid w:val="00D328EF"/>
    <w:rsid w:val="00D32BAA"/>
    <w:rsid w:val="00D32F6D"/>
    <w:rsid w:val="00D336FE"/>
    <w:rsid w:val="00D33C88"/>
    <w:rsid w:val="00D3479E"/>
    <w:rsid w:val="00D3481E"/>
    <w:rsid w:val="00D351D4"/>
    <w:rsid w:val="00D353D3"/>
    <w:rsid w:val="00D35C23"/>
    <w:rsid w:val="00D36FD4"/>
    <w:rsid w:val="00D370E5"/>
    <w:rsid w:val="00D377E5"/>
    <w:rsid w:val="00D37E53"/>
    <w:rsid w:val="00D40534"/>
    <w:rsid w:val="00D431A5"/>
    <w:rsid w:val="00D43253"/>
    <w:rsid w:val="00D43D36"/>
    <w:rsid w:val="00D44F23"/>
    <w:rsid w:val="00D45F47"/>
    <w:rsid w:val="00D47B86"/>
    <w:rsid w:val="00D50434"/>
    <w:rsid w:val="00D50BA9"/>
    <w:rsid w:val="00D50EFF"/>
    <w:rsid w:val="00D52013"/>
    <w:rsid w:val="00D5379F"/>
    <w:rsid w:val="00D53E76"/>
    <w:rsid w:val="00D53F32"/>
    <w:rsid w:val="00D53FA2"/>
    <w:rsid w:val="00D5417C"/>
    <w:rsid w:val="00D54674"/>
    <w:rsid w:val="00D54944"/>
    <w:rsid w:val="00D549AA"/>
    <w:rsid w:val="00D54CCD"/>
    <w:rsid w:val="00D54E11"/>
    <w:rsid w:val="00D54F7D"/>
    <w:rsid w:val="00D575FE"/>
    <w:rsid w:val="00D60C88"/>
    <w:rsid w:val="00D61038"/>
    <w:rsid w:val="00D62CE6"/>
    <w:rsid w:val="00D6401B"/>
    <w:rsid w:val="00D64127"/>
    <w:rsid w:val="00D64DD4"/>
    <w:rsid w:val="00D659DA"/>
    <w:rsid w:val="00D65B46"/>
    <w:rsid w:val="00D65F67"/>
    <w:rsid w:val="00D66508"/>
    <w:rsid w:val="00D66A48"/>
    <w:rsid w:val="00D66C1B"/>
    <w:rsid w:val="00D70029"/>
    <w:rsid w:val="00D7012D"/>
    <w:rsid w:val="00D70946"/>
    <w:rsid w:val="00D70BEC"/>
    <w:rsid w:val="00D713C5"/>
    <w:rsid w:val="00D71DBA"/>
    <w:rsid w:val="00D72324"/>
    <w:rsid w:val="00D74870"/>
    <w:rsid w:val="00D748BE"/>
    <w:rsid w:val="00D7531A"/>
    <w:rsid w:val="00D76A18"/>
    <w:rsid w:val="00D77317"/>
    <w:rsid w:val="00D77544"/>
    <w:rsid w:val="00D80183"/>
    <w:rsid w:val="00D80916"/>
    <w:rsid w:val="00D80D5B"/>
    <w:rsid w:val="00D80F0C"/>
    <w:rsid w:val="00D81309"/>
    <w:rsid w:val="00D8130E"/>
    <w:rsid w:val="00D81E8C"/>
    <w:rsid w:val="00D82933"/>
    <w:rsid w:val="00D82B06"/>
    <w:rsid w:val="00D82B6D"/>
    <w:rsid w:val="00D8471A"/>
    <w:rsid w:val="00D850D6"/>
    <w:rsid w:val="00D8522A"/>
    <w:rsid w:val="00D8596F"/>
    <w:rsid w:val="00D85A5F"/>
    <w:rsid w:val="00D85CC3"/>
    <w:rsid w:val="00D8692E"/>
    <w:rsid w:val="00D86A8F"/>
    <w:rsid w:val="00D872A3"/>
    <w:rsid w:val="00D87890"/>
    <w:rsid w:val="00D90568"/>
    <w:rsid w:val="00D90A60"/>
    <w:rsid w:val="00D91A31"/>
    <w:rsid w:val="00D91EF6"/>
    <w:rsid w:val="00D921B8"/>
    <w:rsid w:val="00D9333F"/>
    <w:rsid w:val="00D936A0"/>
    <w:rsid w:val="00D93B8D"/>
    <w:rsid w:val="00D941CB"/>
    <w:rsid w:val="00D9552F"/>
    <w:rsid w:val="00D97029"/>
    <w:rsid w:val="00D97345"/>
    <w:rsid w:val="00D97D15"/>
    <w:rsid w:val="00DA0703"/>
    <w:rsid w:val="00DA0EB9"/>
    <w:rsid w:val="00DA0FCC"/>
    <w:rsid w:val="00DA17B9"/>
    <w:rsid w:val="00DA195E"/>
    <w:rsid w:val="00DA1AE8"/>
    <w:rsid w:val="00DA1BAE"/>
    <w:rsid w:val="00DA1CAA"/>
    <w:rsid w:val="00DA2193"/>
    <w:rsid w:val="00DA24F0"/>
    <w:rsid w:val="00DA498A"/>
    <w:rsid w:val="00DA545E"/>
    <w:rsid w:val="00DA5F22"/>
    <w:rsid w:val="00DA6962"/>
    <w:rsid w:val="00DA6CDC"/>
    <w:rsid w:val="00DA70D2"/>
    <w:rsid w:val="00DA7B56"/>
    <w:rsid w:val="00DB0071"/>
    <w:rsid w:val="00DB0181"/>
    <w:rsid w:val="00DB0CA8"/>
    <w:rsid w:val="00DB180A"/>
    <w:rsid w:val="00DB28BE"/>
    <w:rsid w:val="00DB3065"/>
    <w:rsid w:val="00DB343D"/>
    <w:rsid w:val="00DB3786"/>
    <w:rsid w:val="00DB38F0"/>
    <w:rsid w:val="00DB3B3A"/>
    <w:rsid w:val="00DB3DD1"/>
    <w:rsid w:val="00DB4090"/>
    <w:rsid w:val="00DB44F4"/>
    <w:rsid w:val="00DB4624"/>
    <w:rsid w:val="00DB5253"/>
    <w:rsid w:val="00DB583A"/>
    <w:rsid w:val="00DB5868"/>
    <w:rsid w:val="00DB6D2A"/>
    <w:rsid w:val="00DB7C26"/>
    <w:rsid w:val="00DB7C83"/>
    <w:rsid w:val="00DB7FEE"/>
    <w:rsid w:val="00DC057D"/>
    <w:rsid w:val="00DC05FC"/>
    <w:rsid w:val="00DC0ED3"/>
    <w:rsid w:val="00DC0FB8"/>
    <w:rsid w:val="00DC16E1"/>
    <w:rsid w:val="00DC1CD5"/>
    <w:rsid w:val="00DC2703"/>
    <w:rsid w:val="00DC32E5"/>
    <w:rsid w:val="00DC35F1"/>
    <w:rsid w:val="00DC44AD"/>
    <w:rsid w:val="00DC5C4D"/>
    <w:rsid w:val="00DC5CEF"/>
    <w:rsid w:val="00DC6713"/>
    <w:rsid w:val="00DC7097"/>
    <w:rsid w:val="00DC745B"/>
    <w:rsid w:val="00DC7A6D"/>
    <w:rsid w:val="00DD0246"/>
    <w:rsid w:val="00DD0DB6"/>
    <w:rsid w:val="00DD1674"/>
    <w:rsid w:val="00DD2A8B"/>
    <w:rsid w:val="00DD31B3"/>
    <w:rsid w:val="00DD32E2"/>
    <w:rsid w:val="00DD3846"/>
    <w:rsid w:val="00DD3CF5"/>
    <w:rsid w:val="00DD3F3F"/>
    <w:rsid w:val="00DD41EA"/>
    <w:rsid w:val="00DD436F"/>
    <w:rsid w:val="00DD4DFE"/>
    <w:rsid w:val="00DD520A"/>
    <w:rsid w:val="00DD5C16"/>
    <w:rsid w:val="00DD6AEA"/>
    <w:rsid w:val="00DD7554"/>
    <w:rsid w:val="00DD7593"/>
    <w:rsid w:val="00DE0F55"/>
    <w:rsid w:val="00DE10C0"/>
    <w:rsid w:val="00DE14E0"/>
    <w:rsid w:val="00DE1672"/>
    <w:rsid w:val="00DE1A9C"/>
    <w:rsid w:val="00DE1AEB"/>
    <w:rsid w:val="00DE22FD"/>
    <w:rsid w:val="00DE426A"/>
    <w:rsid w:val="00DE48A3"/>
    <w:rsid w:val="00DE54E1"/>
    <w:rsid w:val="00DE5564"/>
    <w:rsid w:val="00DE73B2"/>
    <w:rsid w:val="00DE73D0"/>
    <w:rsid w:val="00DE768B"/>
    <w:rsid w:val="00DE7C83"/>
    <w:rsid w:val="00DF0020"/>
    <w:rsid w:val="00DF0BDF"/>
    <w:rsid w:val="00DF38C8"/>
    <w:rsid w:val="00DF41D9"/>
    <w:rsid w:val="00DF4677"/>
    <w:rsid w:val="00DF4BE4"/>
    <w:rsid w:val="00DF5733"/>
    <w:rsid w:val="00DF6212"/>
    <w:rsid w:val="00DF6495"/>
    <w:rsid w:val="00DF65AB"/>
    <w:rsid w:val="00DF6952"/>
    <w:rsid w:val="00E015CD"/>
    <w:rsid w:val="00E027D0"/>
    <w:rsid w:val="00E0334F"/>
    <w:rsid w:val="00E0409A"/>
    <w:rsid w:val="00E05531"/>
    <w:rsid w:val="00E06433"/>
    <w:rsid w:val="00E06C87"/>
    <w:rsid w:val="00E06FA5"/>
    <w:rsid w:val="00E07473"/>
    <w:rsid w:val="00E078E7"/>
    <w:rsid w:val="00E10C79"/>
    <w:rsid w:val="00E11C1D"/>
    <w:rsid w:val="00E13E3D"/>
    <w:rsid w:val="00E143EA"/>
    <w:rsid w:val="00E1503E"/>
    <w:rsid w:val="00E159A2"/>
    <w:rsid w:val="00E15C55"/>
    <w:rsid w:val="00E165FF"/>
    <w:rsid w:val="00E16A59"/>
    <w:rsid w:val="00E171CB"/>
    <w:rsid w:val="00E17DA4"/>
    <w:rsid w:val="00E203B5"/>
    <w:rsid w:val="00E21A18"/>
    <w:rsid w:val="00E22011"/>
    <w:rsid w:val="00E22A16"/>
    <w:rsid w:val="00E2314F"/>
    <w:rsid w:val="00E2482E"/>
    <w:rsid w:val="00E258BF"/>
    <w:rsid w:val="00E26929"/>
    <w:rsid w:val="00E26F0E"/>
    <w:rsid w:val="00E274EE"/>
    <w:rsid w:val="00E305D9"/>
    <w:rsid w:val="00E30C28"/>
    <w:rsid w:val="00E30E1B"/>
    <w:rsid w:val="00E31B93"/>
    <w:rsid w:val="00E322FB"/>
    <w:rsid w:val="00E32E9F"/>
    <w:rsid w:val="00E35112"/>
    <w:rsid w:val="00E3558A"/>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609"/>
    <w:rsid w:val="00E504B1"/>
    <w:rsid w:val="00E509AC"/>
    <w:rsid w:val="00E50BF9"/>
    <w:rsid w:val="00E50F90"/>
    <w:rsid w:val="00E51347"/>
    <w:rsid w:val="00E51B83"/>
    <w:rsid w:val="00E52749"/>
    <w:rsid w:val="00E52864"/>
    <w:rsid w:val="00E5340A"/>
    <w:rsid w:val="00E55063"/>
    <w:rsid w:val="00E5507A"/>
    <w:rsid w:val="00E561A7"/>
    <w:rsid w:val="00E56413"/>
    <w:rsid w:val="00E5685A"/>
    <w:rsid w:val="00E57DD3"/>
    <w:rsid w:val="00E57E25"/>
    <w:rsid w:val="00E60680"/>
    <w:rsid w:val="00E60AD8"/>
    <w:rsid w:val="00E62566"/>
    <w:rsid w:val="00E62BD6"/>
    <w:rsid w:val="00E62DD6"/>
    <w:rsid w:val="00E6311D"/>
    <w:rsid w:val="00E6314D"/>
    <w:rsid w:val="00E635A9"/>
    <w:rsid w:val="00E6474C"/>
    <w:rsid w:val="00E64CF8"/>
    <w:rsid w:val="00E65424"/>
    <w:rsid w:val="00E66217"/>
    <w:rsid w:val="00E66567"/>
    <w:rsid w:val="00E67688"/>
    <w:rsid w:val="00E67C08"/>
    <w:rsid w:val="00E70A75"/>
    <w:rsid w:val="00E70CE8"/>
    <w:rsid w:val="00E70ECB"/>
    <w:rsid w:val="00E71905"/>
    <w:rsid w:val="00E7273B"/>
    <w:rsid w:val="00E72E7F"/>
    <w:rsid w:val="00E739AC"/>
    <w:rsid w:val="00E739F1"/>
    <w:rsid w:val="00E73A24"/>
    <w:rsid w:val="00E74EC9"/>
    <w:rsid w:val="00E75D62"/>
    <w:rsid w:val="00E76206"/>
    <w:rsid w:val="00E76E36"/>
    <w:rsid w:val="00E7729C"/>
    <w:rsid w:val="00E778F7"/>
    <w:rsid w:val="00E77A8E"/>
    <w:rsid w:val="00E77F78"/>
    <w:rsid w:val="00E802E0"/>
    <w:rsid w:val="00E8031F"/>
    <w:rsid w:val="00E81617"/>
    <w:rsid w:val="00E81AF0"/>
    <w:rsid w:val="00E82FEC"/>
    <w:rsid w:val="00E83270"/>
    <w:rsid w:val="00E8344A"/>
    <w:rsid w:val="00E83C03"/>
    <w:rsid w:val="00E83DCE"/>
    <w:rsid w:val="00E83E30"/>
    <w:rsid w:val="00E841C6"/>
    <w:rsid w:val="00E84641"/>
    <w:rsid w:val="00E849F4"/>
    <w:rsid w:val="00E85A67"/>
    <w:rsid w:val="00E864B8"/>
    <w:rsid w:val="00E8677B"/>
    <w:rsid w:val="00E876BB"/>
    <w:rsid w:val="00E87A94"/>
    <w:rsid w:val="00E87BE5"/>
    <w:rsid w:val="00E87E5C"/>
    <w:rsid w:val="00E9016F"/>
    <w:rsid w:val="00E915B4"/>
    <w:rsid w:val="00E91BE0"/>
    <w:rsid w:val="00E91D09"/>
    <w:rsid w:val="00E91FDF"/>
    <w:rsid w:val="00E9261D"/>
    <w:rsid w:val="00E927C3"/>
    <w:rsid w:val="00E9331D"/>
    <w:rsid w:val="00E93750"/>
    <w:rsid w:val="00E9452A"/>
    <w:rsid w:val="00E94C86"/>
    <w:rsid w:val="00E9505E"/>
    <w:rsid w:val="00E95064"/>
    <w:rsid w:val="00E95529"/>
    <w:rsid w:val="00E95AFC"/>
    <w:rsid w:val="00E95B3D"/>
    <w:rsid w:val="00E962BF"/>
    <w:rsid w:val="00E96997"/>
    <w:rsid w:val="00E96C3D"/>
    <w:rsid w:val="00E96CCE"/>
    <w:rsid w:val="00E96DB8"/>
    <w:rsid w:val="00E96F93"/>
    <w:rsid w:val="00E974E6"/>
    <w:rsid w:val="00EA0908"/>
    <w:rsid w:val="00EA14FA"/>
    <w:rsid w:val="00EA19B4"/>
    <w:rsid w:val="00EA208D"/>
    <w:rsid w:val="00EA20D4"/>
    <w:rsid w:val="00EA2C39"/>
    <w:rsid w:val="00EA2FFE"/>
    <w:rsid w:val="00EA3A13"/>
    <w:rsid w:val="00EA3B23"/>
    <w:rsid w:val="00EA48BD"/>
    <w:rsid w:val="00EA4996"/>
    <w:rsid w:val="00EA5044"/>
    <w:rsid w:val="00EA5388"/>
    <w:rsid w:val="00EA5FBB"/>
    <w:rsid w:val="00EA6413"/>
    <w:rsid w:val="00EA65A3"/>
    <w:rsid w:val="00EA67F5"/>
    <w:rsid w:val="00EA6833"/>
    <w:rsid w:val="00EA7581"/>
    <w:rsid w:val="00EA78C6"/>
    <w:rsid w:val="00EA7AE1"/>
    <w:rsid w:val="00EB0138"/>
    <w:rsid w:val="00EB17D7"/>
    <w:rsid w:val="00EB1838"/>
    <w:rsid w:val="00EB1C00"/>
    <w:rsid w:val="00EB26EA"/>
    <w:rsid w:val="00EB3A45"/>
    <w:rsid w:val="00EB6474"/>
    <w:rsid w:val="00EB64DA"/>
    <w:rsid w:val="00EB7631"/>
    <w:rsid w:val="00EB7D31"/>
    <w:rsid w:val="00EC0BB8"/>
    <w:rsid w:val="00EC1B3F"/>
    <w:rsid w:val="00EC2C23"/>
    <w:rsid w:val="00EC2E9E"/>
    <w:rsid w:val="00EC3410"/>
    <w:rsid w:val="00EC40ED"/>
    <w:rsid w:val="00EC4DA8"/>
    <w:rsid w:val="00EC5E10"/>
    <w:rsid w:val="00EC6C98"/>
    <w:rsid w:val="00ED0753"/>
    <w:rsid w:val="00ED07A4"/>
    <w:rsid w:val="00ED0802"/>
    <w:rsid w:val="00ED086F"/>
    <w:rsid w:val="00ED11B9"/>
    <w:rsid w:val="00ED16FC"/>
    <w:rsid w:val="00ED2531"/>
    <w:rsid w:val="00ED291D"/>
    <w:rsid w:val="00ED345D"/>
    <w:rsid w:val="00ED351B"/>
    <w:rsid w:val="00ED3B5F"/>
    <w:rsid w:val="00ED3BF7"/>
    <w:rsid w:val="00ED4020"/>
    <w:rsid w:val="00ED403C"/>
    <w:rsid w:val="00ED42EE"/>
    <w:rsid w:val="00ED449A"/>
    <w:rsid w:val="00ED4E7B"/>
    <w:rsid w:val="00ED532F"/>
    <w:rsid w:val="00ED601D"/>
    <w:rsid w:val="00ED6452"/>
    <w:rsid w:val="00EE0858"/>
    <w:rsid w:val="00EE0EC4"/>
    <w:rsid w:val="00EE1B5A"/>
    <w:rsid w:val="00EE2284"/>
    <w:rsid w:val="00EE2C23"/>
    <w:rsid w:val="00EE390C"/>
    <w:rsid w:val="00EE43BE"/>
    <w:rsid w:val="00EE491F"/>
    <w:rsid w:val="00EE4A89"/>
    <w:rsid w:val="00EE56E8"/>
    <w:rsid w:val="00EE5816"/>
    <w:rsid w:val="00EE5819"/>
    <w:rsid w:val="00EE591A"/>
    <w:rsid w:val="00EE5CA6"/>
    <w:rsid w:val="00EE5E19"/>
    <w:rsid w:val="00EE64BC"/>
    <w:rsid w:val="00EE6886"/>
    <w:rsid w:val="00EE6D4B"/>
    <w:rsid w:val="00EE7A30"/>
    <w:rsid w:val="00EE7AF6"/>
    <w:rsid w:val="00EF00BB"/>
    <w:rsid w:val="00EF197A"/>
    <w:rsid w:val="00EF1D2B"/>
    <w:rsid w:val="00EF2789"/>
    <w:rsid w:val="00EF308F"/>
    <w:rsid w:val="00EF32FA"/>
    <w:rsid w:val="00EF3674"/>
    <w:rsid w:val="00EF3714"/>
    <w:rsid w:val="00EF3784"/>
    <w:rsid w:val="00EF4FCE"/>
    <w:rsid w:val="00EF505F"/>
    <w:rsid w:val="00EF658F"/>
    <w:rsid w:val="00EF6758"/>
    <w:rsid w:val="00EF6C84"/>
    <w:rsid w:val="00EF6E99"/>
    <w:rsid w:val="00EF71B5"/>
    <w:rsid w:val="00EF772E"/>
    <w:rsid w:val="00EF7B61"/>
    <w:rsid w:val="00EF7C12"/>
    <w:rsid w:val="00F00657"/>
    <w:rsid w:val="00F00895"/>
    <w:rsid w:val="00F009A2"/>
    <w:rsid w:val="00F00DE3"/>
    <w:rsid w:val="00F01314"/>
    <w:rsid w:val="00F01621"/>
    <w:rsid w:val="00F0186E"/>
    <w:rsid w:val="00F019B2"/>
    <w:rsid w:val="00F0364A"/>
    <w:rsid w:val="00F03A5F"/>
    <w:rsid w:val="00F04376"/>
    <w:rsid w:val="00F048FB"/>
    <w:rsid w:val="00F04BBE"/>
    <w:rsid w:val="00F050D3"/>
    <w:rsid w:val="00F0539D"/>
    <w:rsid w:val="00F05899"/>
    <w:rsid w:val="00F05A14"/>
    <w:rsid w:val="00F05FA1"/>
    <w:rsid w:val="00F0752D"/>
    <w:rsid w:val="00F07F3B"/>
    <w:rsid w:val="00F11013"/>
    <w:rsid w:val="00F11424"/>
    <w:rsid w:val="00F11957"/>
    <w:rsid w:val="00F11F59"/>
    <w:rsid w:val="00F13564"/>
    <w:rsid w:val="00F136E2"/>
    <w:rsid w:val="00F141CF"/>
    <w:rsid w:val="00F157E9"/>
    <w:rsid w:val="00F16A8E"/>
    <w:rsid w:val="00F16CB5"/>
    <w:rsid w:val="00F17EBD"/>
    <w:rsid w:val="00F202FB"/>
    <w:rsid w:val="00F20675"/>
    <w:rsid w:val="00F220EC"/>
    <w:rsid w:val="00F22462"/>
    <w:rsid w:val="00F227F8"/>
    <w:rsid w:val="00F2368D"/>
    <w:rsid w:val="00F24599"/>
    <w:rsid w:val="00F25B8B"/>
    <w:rsid w:val="00F2608C"/>
    <w:rsid w:val="00F26382"/>
    <w:rsid w:val="00F26D0A"/>
    <w:rsid w:val="00F273E2"/>
    <w:rsid w:val="00F27627"/>
    <w:rsid w:val="00F276FA"/>
    <w:rsid w:val="00F27EA9"/>
    <w:rsid w:val="00F303BD"/>
    <w:rsid w:val="00F31586"/>
    <w:rsid w:val="00F31D1A"/>
    <w:rsid w:val="00F33B01"/>
    <w:rsid w:val="00F33BBB"/>
    <w:rsid w:val="00F33C20"/>
    <w:rsid w:val="00F342F8"/>
    <w:rsid w:val="00F347BD"/>
    <w:rsid w:val="00F3695A"/>
    <w:rsid w:val="00F36A16"/>
    <w:rsid w:val="00F3705E"/>
    <w:rsid w:val="00F3724F"/>
    <w:rsid w:val="00F379C5"/>
    <w:rsid w:val="00F37FC8"/>
    <w:rsid w:val="00F4014A"/>
    <w:rsid w:val="00F406C6"/>
    <w:rsid w:val="00F40B47"/>
    <w:rsid w:val="00F413FB"/>
    <w:rsid w:val="00F41860"/>
    <w:rsid w:val="00F43311"/>
    <w:rsid w:val="00F43BE9"/>
    <w:rsid w:val="00F45E55"/>
    <w:rsid w:val="00F46735"/>
    <w:rsid w:val="00F46AFA"/>
    <w:rsid w:val="00F46C15"/>
    <w:rsid w:val="00F4702B"/>
    <w:rsid w:val="00F470A5"/>
    <w:rsid w:val="00F5213F"/>
    <w:rsid w:val="00F5279E"/>
    <w:rsid w:val="00F52CEF"/>
    <w:rsid w:val="00F537E8"/>
    <w:rsid w:val="00F54067"/>
    <w:rsid w:val="00F5417B"/>
    <w:rsid w:val="00F55A09"/>
    <w:rsid w:val="00F567B8"/>
    <w:rsid w:val="00F56CE8"/>
    <w:rsid w:val="00F5718F"/>
    <w:rsid w:val="00F57289"/>
    <w:rsid w:val="00F57629"/>
    <w:rsid w:val="00F57A82"/>
    <w:rsid w:val="00F600F8"/>
    <w:rsid w:val="00F6036C"/>
    <w:rsid w:val="00F6091E"/>
    <w:rsid w:val="00F60CAB"/>
    <w:rsid w:val="00F61650"/>
    <w:rsid w:val="00F61868"/>
    <w:rsid w:val="00F6280A"/>
    <w:rsid w:val="00F62AB5"/>
    <w:rsid w:val="00F66337"/>
    <w:rsid w:val="00F664FF"/>
    <w:rsid w:val="00F66B4A"/>
    <w:rsid w:val="00F6728D"/>
    <w:rsid w:val="00F67D41"/>
    <w:rsid w:val="00F705A0"/>
    <w:rsid w:val="00F71125"/>
    <w:rsid w:val="00F715AE"/>
    <w:rsid w:val="00F717E2"/>
    <w:rsid w:val="00F71831"/>
    <w:rsid w:val="00F720BA"/>
    <w:rsid w:val="00F724D1"/>
    <w:rsid w:val="00F7381B"/>
    <w:rsid w:val="00F73BDF"/>
    <w:rsid w:val="00F73D49"/>
    <w:rsid w:val="00F742EB"/>
    <w:rsid w:val="00F745C9"/>
    <w:rsid w:val="00F7496F"/>
    <w:rsid w:val="00F763AB"/>
    <w:rsid w:val="00F77286"/>
    <w:rsid w:val="00F774C7"/>
    <w:rsid w:val="00F7770E"/>
    <w:rsid w:val="00F77CC8"/>
    <w:rsid w:val="00F80E52"/>
    <w:rsid w:val="00F8131B"/>
    <w:rsid w:val="00F819CC"/>
    <w:rsid w:val="00F831FE"/>
    <w:rsid w:val="00F83A21"/>
    <w:rsid w:val="00F83CBB"/>
    <w:rsid w:val="00F83CF9"/>
    <w:rsid w:val="00F84842"/>
    <w:rsid w:val="00F850AF"/>
    <w:rsid w:val="00F85350"/>
    <w:rsid w:val="00F85363"/>
    <w:rsid w:val="00F8569B"/>
    <w:rsid w:val="00F859F2"/>
    <w:rsid w:val="00F85D99"/>
    <w:rsid w:val="00F8646D"/>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CC"/>
    <w:rsid w:val="00F93C8A"/>
    <w:rsid w:val="00F94118"/>
    <w:rsid w:val="00F94FDF"/>
    <w:rsid w:val="00F9528D"/>
    <w:rsid w:val="00F95947"/>
    <w:rsid w:val="00F95DCE"/>
    <w:rsid w:val="00F97556"/>
    <w:rsid w:val="00F97B2C"/>
    <w:rsid w:val="00FA0963"/>
    <w:rsid w:val="00FA0FF4"/>
    <w:rsid w:val="00FA1116"/>
    <w:rsid w:val="00FA1715"/>
    <w:rsid w:val="00FA2885"/>
    <w:rsid w:val="00FA29DA"/>
    <w:rsid w:val="00FA2E82"/>
    <w:rsid w:val="00FA3755"/>
    <w:rsid w:val="00FA4CE8"/>
    <w:rsid w:val="00FA5CB6"/>
    <w:rsid w:val="00FA62D1"/>
    <w:rsid w:val="00FA6BBA"/>
    <w:rsid w:val="00FA6E73"/>
    <w:rsid w:val="00FA797F"/>
    <w:rsid w:val="00FB0CAF"/>
    <w:rsid w:val="00FB0E82"/>
    <w:rsid w:val="00FB2391"/>
    <w:rsid w:val="00FB2BAB"/>
    <w:rsid w:val="00FB2CC7"/>
    <w:rsid w:val="00FB355E"/>
    <w:rsid w:val="00FB39D3"/>
    <w:rsid w:val="00FB3EA0"/>
    <w:rsid w:val="00FB5040"/>
    <w:rsid w:val="00FB5F58"/>
    <w:rsid w:val="00FB605C"/>
    <w:rsid w:val="00FB71ED"/>
    <w:rsid w:val="00FB731A"/>
    <w:rsid w:val="00FB7E20"/>
    <w:rsid w:val="00FC1224"/>
    <w:rsid w:val="00FC18CD"/>
    <w:rsid w:val="00FC277C"/>
    <w:rsid w:val="00FC342A"/>
    <w:rsid w:val="00FC3699"/>
    <w:rsid w:val="00FC39F5"/>
    <w:rsid w:val="00FC4EDE"/>
    <w:rsid w:val="00FC5402"/>
    <w:rsid w:val="00FC5716"/>
    <w:rsid w:val="00FC5AED"/>
    <w:rsid w:val="00FC6226"/>
    <w:rsid w:val="00FC6884"/>
    <w:rsid w:val="00FD00FC"/>
    <w:rsid w:val="00FD055D"/>
    <w:rsid w:val="00FD1793"/>
    <w:rsid w:val="00FD1F6C"/>
    <w:rsid w:val="00FD2A8C"/>
    <w:rsid w:val="00FD397D"/>
    <w:rsid w:val="00FD484A"/>
    <w:rsid w:val="00FD4D8A"/>
    <w:rsid w:val="00FD4E4E"/>
    <w:rsid w:val="00FD56F1"/>
    <w:rsid w:val="00FD5BB7"/>
    <w:rsid w:val="00FD5DEC"/>
    <w:rsid w:val="00FD61E6"/>
    <w:rsid w:val="00FD62B8"/>
    <w:rsid w:val="00FD637F"/>
    <w:rsid w:val="00FD69CC"/>
    <w:rsid w:val="00FD6B73"/>
    <w:rsid w:val="00FD7487"/>
    <w:rsid w:val="00FD7687"/>
    <w:rsid w:val="00FE0909"/>
    <w:rsid w:val="00FE0CB8"/>
    <w:rsid w:val="00FE0E5B"/>
    <w:rsid w:val="00FE12B4"/>
    <w:rsid w:val="00FE13DD"/>
    <w:rsid w:val="00FE1B92"/>
    <w:rsid w:val="00FE34ED"/>
    <w:rsid w:val="00FE3740"/>
    <w:rsid w:val="00FE3A5D"/>
    <w:rsid w:val="00FE3B05"/>
    <w:rsid w:val="00FE3D21"/>
    <w:rsid w:val="00FE4385"/>
    <w:rsid w:val="00FE473D"/>
    <w:rsid w:val="00FE52DD"/>
    <w:rsid w:val="00FE5CC8"/>
    <w:rsid w:val="00FE5DEC"/>
    <w:rsid w:val="00FE71EB"/>
    <w:rsid w:val="00FE7C13"/>
    <w:rsid w:val="00FF10F9"/>
    <w:rsid w:val="00FF1263"/>
    <w:rsid w:val="00FF17C3"/>
    <w:rsid w:val="00FF26B3"/>
    <w:rsid w:val="00FF28CA"/>
    <w:rsid w:val="00FF5574"/>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C4C658FF-8E23-4373-8C8A-68A84948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8E0"/>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293410256">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52988823">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1868832039">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379525366">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 w:id="151802921">
          <w:marLeft w:val="0"/>
          <w:marRight w:val="0"/>
          <w:marTop w:val="0"/>
          <w:marBottom w:val="0"/>
          <w:divBdr>
            <w:top w:val="none" w:sz="0" w:space="0" w:color="auto"/>
            <w:left w:val="none" w:sz="0" w:space="0" w:color="auto"/>
            <w:bottom w:val="none" w:sz="0" w:space="0" w:color="auto"/>
            <w:right w:val="none" w:sz="0" w:space="0" w:color="auto"/>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710104955">
          <w:marLeft w:val="0"/>
          <w:marRight w:val="0"/>
          <w:marTop w:val="0"/>
          <w:marBottom w:val="0"/>
          <w:divBdr>
            <w:top w:val="none" w:sz="0" w:space="0" w:color="auto"/>
            <w:left w:val="none" w:sz="0" w:space="0" w:color="auto"/>
            <w:bottom w:val="none" w:sz="0" w:space="0" w:color="auto"/>
            <w:right w:val="none" w:sz="0" w:space="0" w:color="auto"/>
          </w:divBdr>
        </w:div>
        <w:div w:id="150028254">
          <w:marLeft w:val="0"/>
          <w:marRight w:val="0"/>
          <w:marTop w:val="0"/>
          <w:marBottom w:val="0"/>
          <w:divBdr>
            <w:top w:val="none" w:sz="0" w:space="0" w:color="auto"/>
            <w:left w:val="none" w:sz="0" w:space="0" w:color="auto"/>
            <w:bottom w:val="none" w:sz="0" w:space="0" w:color="auto"/>
            <w:right w:val="none" w:sz="0" w:space="0" w:color="auto"/>
          </w:divBdr>
        </w:div>
      </w:divsChild>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ofedu.blood.ca/fr/organes-et-tissus" TargetMode="External"/><Relationship Id="rId21" Type="http://schemas.openxmlformats.org/officeDocument/2006/relationships/image" Target="media/image40.jpeg"/><Relationship Id="rId42" Type="http://schemas.openxmlformats.org/officeDocument/2006/relationships/hyperlink" Target="https://tinyurl.com/FBCACCN%20/" TargetMode="External"/><Relationship Id="rId63" Type="http://schemas.openxmlformats.org/officeDocument/2006/relationships/hyperlink" Target="https://www.canada.ca/en/public-health/services/reports-publications/health-promotion-chronic-disease-prevention-canada-research-policy-practice/vol-44-no-5-2024.html?utm_source=stakeholder-weekly-newsletter&amp;utm_medium=link&amp;utm_content=en-2024-05-21&amp;utm_campaign=srt-stakeholder-weekly-newsletter" TargetMode="External"/><Relationship Id="rId84" Type="http://schemas.openxmlformats.org/officeDocument/2006/relationships/hyperlink" Target="https://ccnpps-ncchpp.ca/stronger-together-five-policy-briefs-about-strengthening-implementation-of-health-in-all-policies-hiap-at-the-local-level-in-ontario-and-quebec/?utm_source=stakeholder-weekly-newsletter&amp;utm_medium=link&amp;utm_content=en-2024-05-21&amp;utm_campaign=srt-stakeholder-weekly-newsletter" TargetMode="External"/><Relationship Id="rId138" Type="http://schemas.openxmlformats.org/officeDocument/2006/relationships/hyperlink" Target="https://www.canada.ca/fr/sante-publique/services/maladies/babesiose/professionnels-sante/definition-nationale-cas.html?utm_source=stakeholder-weekly-newsletter&amp;utm_medium=link&amp;utm_content=fr-2024-05-21&amp;utm_campaign=srt-stakeholder-weekly-newsletter" TargetMode="External"/><Relationship Id="rId107" Type="http://schemas.openxmlformats.org/officeDocument/2006/relationships/image" Target="media/image150.png"/><Relationship Id="rId11" Type="http://schemas.openxmlformats.org/officeDocument/2006/relationships/hyperlink" Target="https://caccn.ca/chapters/" TargetMode="External"/><Relationship Id="rId32" Type="http://schemas.openxmlformats.org/officeDocument/2006/relationships/image" Target="media/image7.jpeg"/><Relationship Id="rId53" Type="http://schemas.openxmlformats.org/officeDocument/2006/relationships/image" Target="media/image120.jpeg"/><Relationship Id="rId74" Type="http://schemas.openxmlformats.org/officeDocument/2006/relationships/hyperlink" Target="https://www.canada.ca/en/public-health/services/diseases/anaplasmosis/health-professionals/national-case-definition.html?utm_source=stakeholder-weekly-newsletter&amp;utm_medium=link&amp;utm_content=en-2024-05-21&amp;utm_campaign=srt-stakeholder-weekly-newsletter" TargetMode="External"/><Relationship Id="rId128" Type="http://schemas.openxmlformats.org/officeDocument/2006/relationships/hyperlink" Target="https://www.canada.ca/fr/sante-publique/services/rapports-publications/promotion-sante-prevention-maladies-chroniques-canada-recherche-politiques-pratiques/vol-44-no-5-2024.html?utm_source=stakeholder-weekly-newsletter&amp;utm_medium=link&amp;utm_content=fr-2024-05-21&amp;utm_campaign=srt-stakeholder-weekly-newsletter" TargetMode="External"/><Relationship Id="rId149" Type="http://schemas.openxmlformats.org/officeDocument/2006/relationships/hyperlink" Target="https://www.canada.ca/fr/sante-canada/nouvelles/2024/05/le-gouvernement-du-canada-annonce-loctroi-de-450-000--a-table-education-outaouais-pour-favoriser-la-sante-mentale-chez-les-jeunes.html?utm_source=stakeholder-weekly-newsletter&amp;utm_medium=link&amp;utm_content=fr-2024-05-21&amp;utm_campaign=srt-stakeholder-weekly-newsletter" TargetMode="External"/><Relationship Id="rId5" Type="http://schemas.openxmlformats.org/officeDocument/2006/relationships/webSettings" Target="webSettings.xml"/><Relationship Id="rId95" Type="http://schemas.openxmlformats.org/officeDocument/2006/relationships/image" Target="media/image16.png"/><Relationship Id="rId22" Type="http://schemas.openxmlformats.org/officeDocument/2006/relationships/image" Target="media/image5.png"/><Relationship Id="rId43" Type="http://schemas.openxmlformats.org/officeDocument/2006/relationships/image" Target="media/image90.jpeg"/><Relationship Id="rId64" Type="http://schemas.openxmlformats.org/officeDocument/2006/relationships/hyperlink" Target="https://www.canada.ca/en/public-health/services/emergency-preparedness-response/rapid-risk-assessments-public-health-professionals.html?utm_source=stakeholder-weekly-newsletter&amp;utm_medium=link&amp;utm_content=en-2024-05-21&amp;utm_campaign=srt-stakeholder-weekly-newsletter" TargetMode="External"/><Relationship Id="rId118" Type="http://schemas.openxmlformats.org/officeDocument/2006/relationships/hyperlink" Target="https://profedu.blood.ca/fr/organes-et-tissus/pratiques-phares-et-directives-cliniques" TargetMode="External"/><Relationship Id="rId139" Type="http://schemas.openxmlformats.org/officeDocument/2006/relationships/hyperlink" Target="https://www.canada.ca/fr/sante-publique/services/maladies/maladie-powassan/professionnels-sante/definition-nationale-cas.html?utm_source=stakeholder-weekly-newsletter&amp;utm_medium=link&amp;utm_content=fr-2024-05-21&amp;utm_campaign=srt-stakeholder-weekly-newsletter" TargetMode="External"/><Relationship Id="rId80" Type="http://schemas.openxmlformats.org/officeDocument/2006/relationships/hyperlink" Target="https://ncceh.ca/resources/subject-guides/wildfires-and-wildfire-smoke?utm_source=stakeholder-weekly-newsletter&amp;utm_medium=link&amp;utm_content=en-2024-05-13&amp;utm_campaign=srt-stakeholder-weekly-newsletter" TargetMode="External"/><Relationship Id="rId85" Type="http://schemas.openxmlformats.org/officeDocument/2006/relationships/hyperlink" Target="https://www.canada.ca/en/public-health/news/2024/05/the-government-of-canada-invests-in-a-physical-activity-community-project-in-quebec-to-promote-healthy-living.html?utm_source=stakeholder-weekly-newsletter&amp;utm_medium=link&amp;utm_content=en-2024-05-21&amp;utm_campaign=srt-stakeholder-weekly-newsletter" TargetMode="External"/><Relationship Id="rId150" Type="http://schemas.openxmlformats.org/officeDocument/2006/relationships/hyperlink" Target="https://www.canada.ca/fr/sante-publique/services/publications/vie-saine/fonds-sante-canadiens-communautes-apercu-apprentissages.html?utm_source=stakeholder-weekly-newsletter&amp;utm_medium=link&amp;utm_content=fr-2024-05-21&amp;utm_campaign=srt-stakeholder-weekly-newsletter" TargetMode="External"/><Relationship Id="rId155" Type="http://schemas.openxmlformats.org/officeDocument/2006/relationships/header" Target="header1.xml"/><Relationship Id="rId12" Type="http://schemas.openxmlformats.org/officeDocument/2006/relationships/hyperlink" Target="https://caccn.ca/canadian-critical-care-nursing-conference-2024/" TargetMode="External"/><Relationship Id="rId17" Type="http://schemas.openxmlformats.org/officeDocument/2006/relationships/hyperlink" Target="https://caccn.ca/chapters/" TargetMode="External"/><Relationship Id="rId33" Type="http://schemas.openxmlformats.org/officeDocument/2006/relationships/image" Target="media/image8.png"/><Relationship Id="rId38" Type="http://schemas.openxmlformats.org/officeDocument/2006/relationships/hyperlink" Target="https://www.instagram.com/caccn_national/" TargetMode="External"/><Relationship Id="rId59" Type="http://schemas.openxmlformats.org/officeDocument/2006/relationships/hyperlink" Target="https://www.canada.ca/en/public-health/services/publications/diseases-conditions/lyme-disease-surveillance-canada-infographic-2022.html?utm_source=stakeholder-weekly-newsletter&amp;utm_medium=link&amp;utm_content=en-2024-05-21&amp;utm_campaign=srt-stakeholder-weekly-newsletter" TargetMode="External"/><Relationship Id="rId103" Type="http://schemas.openxmlformats.org/officeDocument/2006/relationships/hyperlink" Target="https://profedu.blood.ca/en/organs-and-tissues?_gl=1*dllmfv*_ga*NzIxNjU4MTMyLjE3MTcxODQyNTY.*_ga_YHMRKTXXVD*MTcxNzE4NDI1Ni4xLjAuMTcxNzE4NDI1Ni4wLjAuMA..&amp;_ga=2.225696538.1273066327.1717184257-721658132.1717184256&amp;_gac=1.213659168.1717184257.EAIaIQobChMI6u6U6tG4hgMV_OAWBR1gARsTEAAYASAAEgKeKPD_BwE" TargetMode="External"/><Relationship Id="rId108" Type="http://schemas.openxmlformats.org/officeDocument/2006/relationships/hyperlink" Target="https://ismpcanada.ca/wp-content/uploads/ISMPCSB2024-i3-Psychological-Safety.pdf?utm_source=safetybulletin&amp;utm_medium=email&amp;utm_campaign=sbv24i05" TargetMode="External"/><Relationship Id="rId124" Type="http://schemas.openxmlformats.org/officeDocument/2006/relationships/hyperlink" Target="https://www.canada.ca/fr/sante-publique/services/publications/maladies-et-affections/surveillance-maladie-lyme-canada-infographie-2022.html?utm_source=stakeholder-weekly-newsletter&amp;utm_medium=link&amp;utm_content=fr-2024-05-21&amp;utm_campaign=srt-stakeholder-weekly-newsletter" TargetMode="External"/><Relationship Id="rId129" Type="http://schemas.openxmlformats.org/officeDocument/2006/relationships/hyperlink" Target="https://www.canada.ca/fr/sante-publique/services/mesures-interventions-urgence/evaluations-rapides-risques-professionnels-sante-publique.html?utm_source=stakeholder-weekly-newsletter&amp;utm_medium=link&amp;utm_content=fr-2024-05-21&amp;utm_campaign=srt-stakeholder-weekly-newsletter" TargetMode="External"/><Relationship Id="rId54" Type="http://schemas.openxmlformats.org/officeDocument/2006/relationships/image" Target="media/image14.jpeg"/><Relationship Id="rId70" Type="http://schemas.openxmlformats.org/officeDocument/2006/relationships/hyperlink" Target="https://www.canada.ca/content/dam/phac-aspc/documents/services/publications/vaccines-immunization/national-advisory-committee-immunization-statement-prevention-respiratory-syncytial-virus-disease-infants/naci-statement-2024-05-17.pdf?utm_source=stakeholder-weekly-newsletter&amp;utm_medium=link&amp;utm_content=en-2024-05-21&amp;utm_campaign=srt-stakeholder-weekly-newsletter" TargetMode="External"/><Relationship Id="rId75" Type="http://schemas.openxmlformats.org/officeDocument/2006/relationships/hyperlink" Target="https://www.canada.ca/en/public-health/services/diseases/babesiosis/health-professionals/national-case-definition.html?utm_source=stakeholder-weekly-newsletter&amp;utm_medium=link&amp;utm_content=en-2024-05-21&amp;utm_campaign=srt-stakeholder-weekly-newsletter" TargetMode="External"/><Relationship Id="rId91" Type="http://schemas.openxmlformats.org/officeDocument/2006/relationships/hyperlink" Target="https://www.canada.ca/content/dam/phac-aspc/documents/services/publications/vaccines-immunization/national-advisory-committee-immunization-statement-prevention-respiratory-syncytial-virus-disease-infants-supplementary-systematic-review-economic-evidence/naci-appendix-2024-05-17.pdf?utm_source=stakeholder-weekly-newsletter&amp;utm_medium=link&amp;utm_content=en-2024-05-21&amp;utm_campaign=srt-stakeholder-weekly-newsletter" TargetMode="External"/><Relationship Id="rId96" Type="http://schemas.openxmlformats.org/officeDocument/2006/relationships/hyperlink" Target="https://ismpcanada.ca/wp-content/uploads/ISMPCSB2024-i3-Psychological-Safety.pdf?utm_source=safetybulletin&amp;utm_medium=email&amp;utm_campaign=sbv24i05" TargetMode="External"/><Relationship Id="rId140" Type="http://schemas.openxmlformats.org/officeDocument/2006/relationships/hyperlink" Target="https://www.canada.ca/fr/sante-publique/services/publications/maladies-et-affections/surveillance-maladie-lyme-canada-edition-annuelle-2022.html?utm_source=stakeholder-weekly-newsletter&amp;utm_medium=link&amp;utm_content=fr-2024-05-21&amp;utm_campaign=srt-stakeholder-weekly-newsletter" TargetMode="External"/><Relationship Id="rId145" Type="http://schemas.openxmlformats.org/officeDocument/2006/relationships/hyperlink" Target="https://www.canada.ca/fr/sante-publique/services/rapports-publications/promotion-sante-prevention-maladies-chroniques-canada-recherche-politiques-pratiques/vol-44-no-5-2024.html?utm_source=stakeholder-weekly-newsletter&amp;utm_medium=link&amp;utm_content=fr-2024-05-21&amp;utm_campaign=srt-stakeholder-weekly-newslette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jccn.ca/" TargetMode="External"/><Relationship Id="rId28" Type="http://schemas.openxmlformats.org/officeDocument/2006/relationships/image" Target="media/image6.jpeg"/><Relationship Id="rId49" Type="http://schemas.openxmlformats.org/officeDocument/2006/relationships/image" Target="media/image121.jpeg"/><Relationship Id="rId114" Type="http://schemas.openxmlformats.org/officeDocument/2006/relationships/image" Target="media/image17.png"/><Relationship Id="rId119" Type="http://schemas.openxmlformats.org/officeDocument/2006/relationships/image" Target="media/image19.jpeg"/><Relationship Id="rId44" Type="http://schemas.openxmlformats.org/officeDocument/2006/relationships/hyperlink" Target=":%20%20https:/ca.linkedin.com/company/caccn" TargetMode="External"/><Relationship Id="rId60" Type="http://schemas.openxmlformats.org/officeDocument/2006/relationships/hyperlink" Target="https://www.canada.ca/en/services/health/stay-connected/healthy-canadians-podcast/list/climate-change-bites-infectious-diseases-ticks-warming-world.html?utm_source=stakeholder-weekly-newsletter&amp;utm_medium=link&amp;utm_content=en-2024-05-21&amp;utm_campaign=srt-stakeholder-weekly-newsletter" TargetMode="External"/><Relationship Id="rId65" Type="http://schemas.openxmlformats.org/officeDocument/2006/relationships/hyperlink" Target="https://ccnpps-ncchpp.ca/stronger-together-five-policy-briefs-about-strengthening-implementation-of-health-in-all-policies-hiap-at-the-local-level-in-ontario-and-quebec/?utm_source=stakeholder-weekly-newsletter&amp;utm_medium=link&amp;utm_content=en-2024-05-21&amp;utm_campaign=srt-stakeholder-weekly-newsletter" TargetMode="External"/><Relationship Id="rId81" Type="http://schemas.openxmlformats.org/officeDocument/2006/relationships/hyperlink" Target="https://www.canada.ca/en/public-health/services/publications/aboriginal-health/healthcare-indigenous-women.html?utm_source=stakeholder-weekly-newsletter&amp;utm_medium=link&amp;utm_content=en-2024-05-21&amp;utm_campaign=srt-stakeholder-weekly-newsletter" TargetMode="External"/><Relationship Id="rId86" Type="http://schemas.openxmlformats.org/officeDocument/2006/relationships/hyperlink" Target="https://www.canada.ca/en/health-canada/news/2024/05/government-of-canada-announces-450k-to-table-education-outaouais-to-support-youth-mental-health.html?utm_source=stakeholder-weekly-newsletter&amp;utm_medium=link&amp;utm_content=en-2024-05-21&amp;utm_campaign=srt-stakeholder-weekly-newsletter" TargetMode="External"/><Relationship Id="rId130" Type="http://schemas.openxmlformats.org/officeDocument/2006/relationships/hyperlink" Target="https://ccnpps-ncchpp.ca/fr/lunion-fait-la-force-cinq-notes-dorientation-sur-les-moyens-de-renforcer-la-mise-en-oeuvre-de-la-sante-dans-toutes-les-politiques-sdtp-au-niveau-local-en-ontario-et-au-quebec/?utm_source=stakeholder-weekly-newsletter&amp;utm_medium=link&amp;utm_content=fr-2024-05-21&amp;utm_campaign=srt-stakeholder-weekly-newsletter" TargetMode="External"/><Relationship Id="rId135" Type="http://schemas.openxmlformats.org/officeDocument/2006/relationships/hyperlink" Target="https://www.canada.ca/content/dam/phac-aspc/documents/services/publications/vaccines-immunization/national-advisory-committee-immunization-summary-statement-prevention-respiratory-syncytial-virus-disease-infants/ccni-resume-2024-05-17.pdf?utm_source=stakeholder-weekly-newsletter&amp;utm_medium=link&amp;utm_content=fr-2024-05-21&amp;utm_campaign=srt-stakeholder-weekly-newsletter" TargetMode="External"/><Relationship Id="rId151" Type="http://schemas.openxmlformats.org/officeDocument/2006/relationships/hyperlink" Target="https://www.canada.ca/content/dam/phac-aspc/documents/services/publications/vaccines-immunization/national-advisory-committee-immunization-statement-prevention-respiratory-syncytial-virus-disease-infants/ccni-declaration-2024-05-17.pdf?utm_source=stakeholder-weekly-newsletter&amp;utm_medium=link&amp;utm_content=fr-2024-05-21&amp;utm_campaign=srt-stakeholder-weekly-newsletter" TargetMode="External"/><Relationship Id="rId156" Type="http://schemas.openxmlformats.org/officeDocument/2006/relationships/fontTable" Target="fontTable.xml"/><Relationship Id="rId13" Type="http://schemas.openxmlformats.org/officeDocument/2006/relationships/hyperlink" Target="https://caccn.ca/upcoming-events/" TargetMode="External"/><Relationship Id="rId18" Type="http://schemas.openxmlformats.org/officeDocument/2006/relationships/hyperlink" Target="https://caccn.ca/canadian-critical-care-nursing-conference-2024/" TargetMode="External"/><Relationship Id="rId39" Type="http://schemas.openxmlformats.org/officeDocument/2006/relationships/image" Target="media/image11.png"/><Relationship Id="rId109" Type="http://schemas.openxmlformats.org/officeDocument/2006/relationships/hyperlink" Target="https://ismpcanada.ca/wp-content/uploads/ISMPCSB2024-i1-High-Alert-Medications.pdf?utm_source=safetybulletin&amp;utm_medium=email&amp;utm_campaign=sbv24i05" TargetMode="External"/><Relationship Id="rId34" Type="http://schemas.openxmlformats.org/officeDocument/2006/relationships/hyperlink" Target="https://tinyurl.com/FBCACCN%20/" TargetMode="External"/><Relationship Id="rId50" Type="http://schemas.openxmlformats.org/officeDocument/2006/relationships/hyperlink" Target="mailto:caccn@caccn.ca" TargetMode="External"/><Relationship Id="rId55" Type="http://schemas.openxmlformats.org/officeDocument/2006/relationships/hyperlink" Target="https://www.canada.ca/en/public-health/services/diseases/anaplasmosis/health-professionals/national-case-definition.html?utm_source=stakeholder-weekly-newsletter&amp;utm_medium=link&amp;utm_content=en-2024-05-21&amp;utm_campaign=srt-stakeholder-weekly-newsletter" TargetMode="External"/><Relationship Id="rId76" Type="http://schemas.openxmlformats.org/officeDocument/2006/relationships/hyperlink" Target="https://www.canada.ca/en/public-health/services/diseases/powassan-virus/health-professionals/national-case-definition.html?utm_source=stakeholder-weekly-newsletter&amp;utm_medium=link&amp;utm_content=en-2024-05-21&amp;utm_campaign=srt-stakeholder-weekly-newsletter" TargetMode="External"/><Relationship Id="rId97" Type="http://schemas.openxmlformats.org/officeDocument/2006/relationships/hyperlink" Target="https://ismpcanada.ca/wp-content/uploads/ISMPCSB2024-i1-High-Alert-Medications.pdf?utm_source=safetybulletin&amp;utm_medium=email&amp;utm_campaign=sbv24i05" TargetMode="External"/><Relationship Id="rId104" Type="http://schemas.openxmlformats.org/officeDocument/2006/relationships/hyperlink" Target="https://profedu.blood.ca/en/organs-and-tissues/leading-practices-and-clinical-guidelines" TargetMode="External"/><Relationship Id="rId120" Type="http://schemas.openxmlformats.org/officeDocument/2006/relationships/hyperlink" Target="https://www.canada.ca/fr/sante-publique/services/maladies/anaplasmose/professionnels-sante/definition-nationale-cas.html?utm_source=stakeholder-weekly-newsletter&amp;utm_medium=link&amp;utm_content=fr-2024-05-21&amp;utm_campaign=srt-stakeholder-weekly-newsletter" TargetMode="External"/><Relationship Id="rId125" Type="http://schemas.openxmlformats.org/officeDocument/2006/relationships/hyperlink" Target="https://www.canada.ca/fr/services/sante/restez-branche/balado-canadiens-en-sante/liste/changements-climatiques-maladies-infectieuses-tiques-rechauffement-planete.html?utm_source=stakeholder-weekly-newsletter&amp;utm_medium=link&amp;utm_content=fr-2024-05-21&amp;utm_campaign=srt-stakeholder-weekly-newsletter" TargetMode="External"/><Relationship Id="rId141" Type="http://schemas.openxmlformats.org/officeDocument/2006/relationships/hyperlink" Target="https://www.canada.ca/fr/sante-publique/services/publications/maladies-et-affections/surveillance-maladie-lyme-canada-infographie-2022.html?utm_source=stakeholder-weekly-newsletter&amp;utm_medium=link&amp;utm_content=fr-2024-05-21&amp;utm_campaign=srt-stakeholder-weekly-newsletter" TargetMode="External"/><Relationship Id="rId146" Type="http://schemas.openxmlformats.org/officeDocument/2006/relationships/hyperlink" Target="https://www.canada.ca/fr/sante-publique/services/mesures-interventions-urgence/evaluations-rapides-risques-professionnels-sante-publique.html?utm_source=stakeholder-weekly-newsletter&amp;utm_medium=link&amp;utm_content=fr-2024-05-21&amp;utm_campaign=srt-stakeholder-weekly-newsletter" TargetMode="External"/><Relationship Id="rId7" Type="http://schemas.openxmlformats.org/officeDocument/2006/relationships/endnotes" Target="endnotes.xml"/><Relationship Id="rId71" Type="http://schemas.openxmlformats.org/officeDocument/2006/relationships/hyperlink" Target="https://www.canada.ca/content/dam/phac-aspc/documents/services/publications/vaccines-immunization/national-advisory-committee-immunization-summary-statement-prevention-respiratory-syncytial-virus-disease-infants/naci-summary-2024-05-17.pdf?utm_source=stakeholder-weekly-newsletter&amp;utm_medium=link&amp;utm_content=en-2024-05-21&amp;utm_campaign=srt-stakeholder-weekly-newsletter" TargetMode="Externa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forms.office.com/r/kT0b7Nsqts" TargetMode="External"/><Relationship Id="rId24" Type="http://schemas.openxmlformats.org/officeDocument/2006/relationships/hyperlink" Target="https://cjccn.ca/" TargetMode="External"/><Relationship Id="rId40" Type="http://schemas.openxmlformats.org/officeDocument/2006/relationships/hyperlink" Target="http://www.twitter.com" TargetMode="External"/><Relationship Id="rId45" Type="http://schemas.openxmlformats.org/officeDocument/2006/relationships/image" Target="media/image100.png"/><Relationship Id="rId66" Type="http://schemas.openxmlformats.org/officeDocument/2006/relationships/hyperlink" Target="https://www.canada.ca/en/public-health/news/2024/05/the-government-of-canada-invests-in-a-physical-activity-community-project-in-quebec-to-promote-healthy-living.html?utm_source=stakeholder-weekly-newsletter&amp;utm_medium=link&amp;utm_content=en-2024-05-21&amp;utm_campaign=srt-stakeholder-weekly-newsletter" TargetMode="External"/><Relationship Id="rId87" Type="http://schemas.openxmlformats.org/officeDocument/2006/relationships/hyperlink" Target="https://www.canada.ca/en/public-health/services/publications/healthy-living/healthy-canadians-communities-fund-learnings-glance.html?utm_source=stakeholder-weekly-newsletter&amp;utm_medium=link&amp;utm_content=en-2024-05-21&amp;utm_campaign=srt-stakeholder-weekly-newsletter" TargetMode="External"/><Relationship Id="rId110" Type="http://schemas.openxmlformats.org/officeDocument/2006/relationships/hyperlink" Target="https://ismpcanada.ca/safety-bulletins/" TargetMode="External"/><Relationship Id="rId115" Type="http://schemas.openxmlformats.org/officeDocument/2006/relationships/hyperlink" Target="https://profedu.blood.ca/en/organs-and-tissues?_gl=1*dllmfv*_ga*NzIxNjU4MTMyLjE3MTcxODQyNTY.*_ga_YHMRKTXXVD*MTcxNzE4NDI1Ni4xLjAuMTcxNzE4NDI1Ni4wLjAuMA..&amp;_ga=2.225696538.1273066327.1717184257-721658132.1717184256&amp;_gac=1.213659168.1717184257.EAIaIQobChMI6u6U6tG4hgMV_OAWBR1gARsTEAAYASAAEgKeKPD_BwE" TargetMode="External"/><Relationship Id="rId131" Type="http://schemas.openxmlformats.org/officeDocument/2006/relationships/hyperlink" Target="https://www.canada.ca/fr/sante-publique/nouvelles/2024/05/le-gouvernement-du-canada-investit-dans-un-projet-communautaire-dactivite-physique-au-quebec-pour-promouvoir-un-mode-de-vie-sain.html?utm_source=stakeholder-weekly-newsletter&amp;utm_medium=link&amp;utm_content=fr-2024-05-21&amp;utm_campaign=srt-stakeholder-weekly-newsletter" TargetMode="External"/><Relationship Id="rId136" Type="http://schemas.openxmlformats.org/officeDocument/2006/relationships/hyperlink" Target="https://www.canada.ca/content/dam/phac-aspc/documents/services/publications/vaccines-immunization/national-advisory-committee-immunization-statement-prevention-respiratory-syncytial-virus-disease-infants-supplementary-systematic-review-economic-evidence/ccni-annexe-2024-05-17.pdf?utm_source=stakeholder-weekly-newsletter&amp;utm_medium=link&amp;utm_content=fr-2024-05-21&amp;utm_campaign=srt-stakeholder-weekly-newsletter" TargetMode="External"/><Relationship Id="rId157" Type="http://schemas.openxmlformats.org/officeDocument/2006/relationships/theme" Target="theme/theme1.xml"/><Relationship Id="rId61" Type="http://schemas.openxmlformats.org/officeDocument/2006/relationships/hyperlink" Target="https://ncceh.ca/resources/subject-guides/wildfires-and-wildfire-smoke?utm_source=stakeholder-weekly-newsletter&amp;utm_medium=link&amp;utm_content=en-2024-05-13&amp;utm_campaign=srt-stakeholder-weekly-newsletter" TargetMode="External"/><Relationship Id="rId82" Type="http://schemas.openxmlformats.org/officeDocument/2006/relationships/hyperlink" Target="https://www.canada.ca/en/public-health/services/reports-publications/health-promotion-chronic-disease-prevention-canada-research-policy-practice/vol-44-no-5-2024.html?utm_source=stakeholder-weekly-newsletter&amp;utm_medium=link&amp;utm_content=en-2024-05-21&amp;utm_campaign=srt-stakeholder-weekly-newsletter" TargetMode="External"/><Relationship Id="rId152" Type="http://schemas.openxmlformats.org/officeDocument/2006/relationships/hyperlink" Target="https://www.canada.ca/content/dam/phac-aspc/documents/services/publications/vaccines-immunization/national-advisory-committee-immunization-summary-statement-prevention-respiratory-syncytial-virus-disease-infants/ccni-resume-2024-05-17.pdf?utm_source=stakeholder-weekly-newsletter&amp;utm_medium=link&amp;utm_content=fr-2024-05-21&amp;utm_campaign=srt-stakeholder-weekly-newsletter" TargetMode="External"/><Relationship Id="rId19" Type="http://schemas.openxmlformats.org/officeDocument/2006/relationships/hyperlink" Target="https://caccn.ca/upcoming-events/" TargetMode="External"/><Relationship Id="rId14" Type="http://schemas.openxmlformats.org/officeDocument/2006/relationships/hyperlink" Target="https://caccn.ca/upcoming-events/" TargetMode="External"/><Relationship Id="rId30" Type="http://schemas.openxmlformats.org/officeDocument/2006/relationships/hyperlink" Target="mailto:info@ismpcanada.ca" TargetMode="External"/><Relationship Id="rId35" Type="http://schemas.openxmlformats.org/officeDocument/2006/relationships/image" Target="media/image9.jpeg"/><Relationship Id="rId56" Type="http://schemas.openxmlformats.org/officeDocument/2006/relationships/hyperlink" Target="https://www.canada.ca/en/public-health/services/diseases/babesiosis/health-professionals/national-case-definition.html?utm_source=stakeholder-weekly-newsletter&amp;utm_medium=link&amp;utm_content=en-2024-05-21&amp;utm_campaign=srt-stakeholder-weekly-newsletter" TargetMode="External"/><Relationship Id="rId77" Type="http://schemas.openxmlformats.org/officeDocument/2006/relationships/hyperlink" Target="https://www.canada.ca/en/public-health/services/publications/diseases-conditions/lyme-disease-surveillance-canada-annual-edition-2022.html?utm_source=stakeholder-weekly-newsletter&amp;utm_medium=link&amp;utm_content=en-2024-05-21&amp;utm_campaign=srt-stakeholder-weekly-newsletter" TargetMode="External"/><Relationship Id="rId100" Type="http://schemas.openxmlformats.org/officeDocument/2006/relationships/hyperlink" Target="https://ttmma.bd.com/" TargetMode="External"/><Relationship Id="rId105" Type="http://schemas.openxmlformats.org/officeDocument/2006/relationships/hyperlink" Target="https://profedu.blood.ca/fr/organes-et-tissus" TargetMode="External"/><Relationship Id="rId126" Type="http://schemas.openxmlformats.org/officeDocument/2006/relationships/hyperlink" Target="https://ncceh.ca/resources/subject-guides/wildfires-and-wildfire-smoke?utm_source=stakeholder-weekly-newsletter&amp;utm_medium=link&amp;utm_content=en-2024-05-13&amp;utm_campaign=srt-stakeholder-weekly-newsletter" TargetMode="External"/><Relationship Id="rId147" Type="http://schemas.openxmlformats.org/officeDocument/2006/relationships/hyperlink" Target="https://ccnpps-ncchpp.ca/fr/lunion-fait-la-force-cinq-notes-dorientation-sur-les-moyens-de-renforcer-la-mise-en-oeuvre-de-la-sante-dans-toutes-les-politiques-sdtp-au-niveau-local-en-ontario-et-au-quebec/?utm_source=stakeholder-weekly-newsletter&amp;utm_medium=link&amp;utm_content=fr-2024-05-21&amp;utm_campaign=srt-stakeholder-weekly-newsletter" TargetMode="External"/><Relationship Id="rId8" Type="http://schemas.openxmlformats.org/officeDocument/2006/relationships/image" Target="media/image1.jpeg"/><Relationship Id="rId51" Type="http://schemas.openxmlformats.org/officeDocument/2006/relationships/hyperlink" Target="mailto:caccn@caccn.ca" TargetMode="External"/><Relationship Id="rId72" Type="http://schemas.openxmlformats.org/officeDocument/2006/relationships/hyperlink" Target="https://www.canada.ca/content/dam/phac-aspc/documents/services/publications/vaccines-immunization/national-advisory-committee-immunization-statement-prevention-respiratory-syncytial-virus-disease-infants-supplementary-systematic-review-economic-evidence/naci-appendix-2024-05-17.pdf?utm_source=stakeholder-weekly-newsletter&amp;utm_medium=link&amp;utm_content=en-2024-05-21&amp;utm_campaign=srt-stakeholder-weekly-newsletter" TargetMode="External"/><Relationship Id="rId93" Type="http://schemas.openxmlformats.org/officeDocument/2006/relationships/hyperlink" Target="https://www.cna-aiic.ca/en/blogs/cn-content/2024/06/03/valerie-grdisa-as-new-ceo" TargetMode="External"/><Relationship Id="rId98" Type="http://schemas.openxmlformats.org/officeDocument/2006/relationships/hyperlink" Target="https://ismpcanada.ca/safety-bulletins/" TargetMode="External"/><Relationship Id="rId121" Type="http://schemas.openxmlformats.org/officeDocument/2006/relationships/hyperlink" Target="https://www.canada.ca/fr/sante-publique/services/maladies/babesiose/professionnels-sante/definition-nationale-cas.html?utm_source=stakeholder-weekly-newsletter&amp;utm_medium=link&amp;utm_content=fr-2024-05-21&amp;utm_campaign=srt-stakeholder-weekly-newsletter" TargetMode="External"/><Relationship Id="rId142" Type="http://schemas.openxmlformats.org/officeDocument/2006/relationships/hyperlink" Target="https://www.canada.ca/fr/services/sante/restez-branche/balado-canadiens-en-sante/liste/changements-climatiques-maladies-infectieuses-tiques-rechauffement-planete.html?utm_source=stakeholder-weekly-newsletter&amp;utm_medium=link&amp;utm_content=fr-2024-05-21&amp;utm_campaign=srt-stakeholder-weekly-newsletter" TargetMode="External"/><Relationship Id="rId3" Type="http://schemas.openxmlformats.org/officeDocument/2006/relationships/styles" Target="styles.xml"/><Relationship Id="rId25" Type="http://schemas.openxmlformats.org/officeDocument/2006/relationships/hyperlink" Target="https://forms.office.com/r/kT0b7Nsqts" TargetMode="External"/><Relationship Id="rId46" Type="http://schemas.openxmlformats.org/officeDocument/2006/relationships/hyperlink" Target="https://www.instagram.com/caccn_national/" TargetMode="External"/><Relationship Id="rId67" Type="http://schemas.openxmlformats.org/officeDocument/2006/relationships/hyperlink" Target="https://www.canada.ca/en/health-canada/news/2024/05/government-of-canada-announces-450k-to-table-education-outaouais-to-support-youth-mental-health.html?utm_source=stakeholder-weekly-newsletter&amp;utm_medium=link&amp;utm_content=en-2024-05-21&amp;utm_campaign=srt-stakeholder-weekly-newsletter" TargetMode="External"/><Relationship Id="rId116" Type="http://schemas.openxmlformats.org/officeDocument/2006/relationships/hyperlink" Target="https://profedu.blood.ca/en/organs-and-tissues/leading-practices-and-clinical-guidelines" TargetMode="External"/><Relationship Id="rId137" Type="http://schemas.openxmlformats.org/officeDocument/2006/relationships/hyperlink" Target="https://www.canada.ca/fr/sante-publique/services/maladies/anaplasmose/professionnels-sante/definition-nationale-cas.html?utm_source=stakeholder-weekly-newsletter&amp;utm_medium=link&amp;utm_content=fr-2024-05-21&amp;utm_campaign=srt-stakeholder-weekly-newsletter" TargetMode="External"/><Relationship Id="rId20" Type="http://schemas.openxmlformats.org/officeDocument/2006/relationships/hyperlink" Target="https://caccn.ca/upcoming-events/" TargetMode="External"/><Relationship Id="rId41" Type="http://schemas.openxmlformats.org/officeDocument/2006/relationships/image" Target="media/image12.jpeg"/><Relationship Id="rId62" Type="http://schemas.openxmlformats.org/officeDocument/2006/relationships/hyperlink" Target="https://www.canada.ca/en/public-health/services/publications/aboriginal-health/healthcare-indigenous-women.html?utm_source=stakeholder-weekly-newsletter&amp;utm_medium=link&amp;utm_content=en-2024-05-21&amp;utm_campaign=srt-stakeholder-weekly-newsletter" TargetMode="External"/><Relationship Id="rId83" Type="http://schemas.openxmlformats.org/officeDocument/2006/relationships/hyperlink" Target="https://www.canada.ca/en/public-health/services/emergency-preparedness-response/rapid-risk-assessments-public-health-professionals.html?utm_source=stakeholder-weekly-newsletter&amp;utm_medium=link&amp;utm_content=en-2024-05-21&amp;utm_campaign=srt-stakeholder-weekly-newsletter" TargetMode="External"/><Relationship Id="rId88" Type="http://schemas.openxmlformats.org/officeDocument/2006/relationships/hyperlink" Target="https://www.canada.ca/en/public-health/programs/consultation-public-health-agency-science-strategy.html?utm_source=stakeholder-weekly-newsletter&amp;utm_medium=link&amp;utm_content=en-2024-05-21&amp;utm_campaign=srt-stakeholder-weekly-newsletter" TargetMode="External"/><Relationship Id="rId111" Type="http://schemas.openxmlformats.org/officeDocument/2006/relationships/image" Target="media/image16.jpeg"/><Relationship Id="rId132" Type="http://schemas.openxmlformats.org/officeDocument/2006/relationships/hyperlink" Target="https://www.canada.ca/fr/sante-canada/nouvelles/2024/05/le-gouvernement-du-canada-annonce-loctroi-de-450-000--a-table-education-outaouais-pour-favoriser-la-sante-mentale-chez-les-jeunes.html?utm_source=stakeholder-weekly-newsletter&amp;utm_medium=link&amp;utm_content=fr-2024-05-21&amp;utm_campaign=srt-stakeholder-weekly-newsletter" TargetMode="External"/><Relationship Id="rId153" Type="http://schemas.openxmlformats.org/officeDocument/2006/relationships/hyperlink" Target="https://www.canada.ca/content/dam/phac-aspc/documents/services/publications/vaccines-immunization/national-advisory-committee-immunization-statement-prevention-respiratory-syncytial-virus-disease-infants-supplementary-systematic-review-economic-evidence/ccni-annexe-2024-05-17.pdf?utm_source=stakeholder-weekly-newsletter&amp;utm_medium=link&amp;utm_content=fr-2024-05-21&amp;utm_campaign=srt-stakeholder-weekly-newsletter" TargetMode="External"/><Relationship Id="rId15" Type="http://schemas.openxmlformats.org/officeDocument/2006/relationships/image" Target="media/image4.jpeg"/><Relationship Id="rId36" Type="http://schemas.openxmlformats.org/officeDocument/2006/relationships/hyperlink" Target=":%20%20https:/ca.linkedin.com/company/caccn" TargetMode="External"/><Relationship Id="rId57" Type="http://schemas.openxmlformats.org/officeDocument/2006/relationships/hyperlink" Target="https://www.canada.ca/en/public-health/services/diseases/powassan-virus/health-professionals/national-case-definition.html?utm_source=stakeholder-weekly-newsletter&amp;utm_medium=link&amp;utm_content=en-2024-05-21&amp;utm_campaign=srt-stakeholder-weekly-newsletter" TargetMode="External"/><Relationship Id="rId106" Type="http://schemas.openxmlformats.org/officeDocument/2006/relationships/hyperlink" Target="https://profedu.blood.ca/fr/organes-et-tissus/pratiques-phares-et-directives-cliniques" TargetMode="External"/><Relationship Id="rId127" Type="http://schemas.openxmlformats.org/officeDocument/2006/relationships/hyperlink" Target="https://www.canada.ca/fr/sante-publique/services/publications/sante-autochtones/soins-sante-femmes-autochtones.html?utm_source=stakeholder-weekly-newsletter&amp;utm_medium=link&amp;utm_content=fr-2024-05-21&amp;utm_campaign=srt-stakeholder-weekly-newsletter" TargetMode="External"/><Relationship Id="rId10" Type="http://schemas.openxmlformats.org/officeDocument/2006/relationships/image" Target="media/image3.png"/><Relationship Id="rId31" Type="http://schemas.openxmlformats.org/officeDocument/2006/relationships/hyperlink" Target="mailto:tgallina@healthprocanada.com" TargetMode="External"/><Relationship Id="rId52" Type="http://schemas.openxmlformats.org/officeDocument/2006/relationships/image" Target="media/image13.jpeg"/><Relationship Id="rId73" Type="http://schemas.openxmlformats.org/officeDocument/2006/relationships/image" Target="media/image130.jpeg"/><Relationship Id="rId78" Type="http://schemas.openxmlformats.org/officeDocument/2006/relationships/hyperlink" Target="https://www.canada.ca/en/public-health/services/publications/diseases-conditions/lyme-disease-surveillance-canada-infographic-2022.html?utm_source=stakeholder-weekly-newsletter&amp;utm_medium=link&amp;utm_content=en-2024-05-21&amp;utm_campaign=srt-stakeholder-weekly-newsletter" TargetMode="External"/><Relationship Id="rId94" Type="http://schemas.openxmlformats.org/officeDocument/2006/relationships/hyperlink" Target="https://www.cna-aiic.ca/en/blogs/cn-content/2024/06/03/valerie-grdisa-as-new-ceo" TargetMode="External"/><Relationship Id="rId99" Type="http://schemas.openxmlformats.org/officeDocument/2006/relationships/image" Target="media/image17.jpeg"/><Relationship Id="rId101" Type="http://schemas.openxmlformats.org/officeDocument/2006/relationships/hyperlink" Target="https://caccn.ca/members/national-events-webinars-journal-clubs-2/" TargetMode="External"/><Relationship Id="rId122" Type="http://schemas.openxmlformats.org/officeDocument/2006/relationships/hyperlink" Target="https://www.canada.ca/fr/sante-publique/services/maladies/maladie-powassan/professionnels-sante/definition-nationale-cas.html?utm_source=stakeholder-weekly-newsletter&amp;utm_medium=link&amp;utm_content=fr-2024-05-21&amp;utm_campaign=srt-stakeholder-weekly-newsletter" TargetMode="External"/><Relationship Id="rId143" Type="http://schemas.openxmlformats.org/officeDocument/2006/relationships/hyperlink" Target="https://ncceh.ca/resources/subject-guides/wildfires-and-wildfire-smoke?utm_source=stakeholder-weekly-newsletter&amp;utm_medium=link&amp;utm_content=en-2024-05-13&amp;utm_campaign=srt-stakeholder-weekly-newsletter" TargetMode="External"/><Relationship Id="rId148" Type="http://schemas.openxmlformats.org/officeDocument/2006/relationships/hyperlink" Target="https://www.canada.ca/fr/sante-publique/nouvelles/2024/05/le-gouvernement-du-canada-investit-dans-un-projet-communautaire-dactivite-physique-au-quebec-pour-promouvoir-un-mode-de-vie-sain.html?utm_source=stakeholder-weekly-newsletter&amp;utm_medium=link&amp;utm_content=fr-2024-05-21&amp;utm_campaign=srt-stakeholder-weekly-newsletter"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info@ismpcanada.ca" TargetMode="External"/><Relationship Id="rId47" Type="http://schemas.openxmlformats.org/officeDocument/2006/relationships/image" Target="media/image110.png"/><Relationship Id="rId68" Type="http://schemas.openxmlformats.org/officeDocument/2006/relationships/hyperlink" Target="https://www.canada.ca/en/public-health/services/publications/healthy-living/healthy-canadians-communities-fund-learnings-glance.html?utm_source=stakeholder-weekly-newsletter&amp;utm_medium=link&amp;utm_content=en-2024-05-21&amp;utm_campaign=srt-stakeholder-weekly-newsletter" TargetMode="External"/><Relationship Id="rId89" Type="http://schemas.openxmlformats.org/officeDocument/2006/relationships/hyperlink" Target="https://www.canada.ca/content/dam/phac-aspc/documents/services/publications/vaccines-immunization/national-advisory-committee-immunization-statement-prevention-respiratory-syncytial-virus-disease-infants/naci-statement-2024-05-17.pdf?utm_source=stakeholder-weekly-newsletter&amp;utm_medium=link&amp;utm_content=en-2024-05-21&amp;utm_campaign=srt-stakeholder-weekly-newsletter" TargetMode="External"/><Relationship Id="rId112" Type="http://schemas.openxmlformats.org/officeDocument/2006/relationships/hyperlink" Target="https://ttmma.bd.com/" TargetMode="External"/><Relationship Id="rId133" Type="http://schemas.openxmlformats.org/officeDocument/2006/relationships/hyperlink" Target="https://www.canada.ca/fr/sante-publique/services/publications/vie-saine/fonds-sante-canadiens-communautes-apercu-apprentissages.html?utm_source=stakeholder-weekly-newsletter&amp;utm_medium=link&amp;utm_content=fr-2024-05-21&amp;utm_campaign=srt-stakeholder-weekly-newsletter" TargetMode="External"/><Relationship Id="rId154" Type="http://schemas.openxmlformats.org/officeDocument/2006/relationships/image" Target="media/image14.png"/><Relationship Id="rId16" Type="http://schemas.openxmlformats.org/officeDocument/2006/relationships/image" Target="media/image30.png"/><Relationship Id="rId37" Type="http://schemas.openxmlformats.org/officeDocument/2006/relationships/image" Target="media/image10.png"/><Relationship Id="rId58" Type="http://schemas.openxmlformats.org/officeDocument/2006/relationships/hyperlink" Target="https://www.canada.ca/en/public-health/services/publications/diseases-conditions/lyme-disease-surveillance-canada-annual-edition-2022.html?utm_source=stakeholder-weekly-newsletter&amp;utm_medium=link&amp;utm_content=en-2024-05-21&amp;utm_campaign=srt-stakeholder-weekly-newsletter" TargetMode="External"/><Relationship Id="rId79" Type="http://schemas.openxmlformats.org/officeDocument/2006/relationships/hyperlink" Target="https://www.canada.ca/en/services/health/stay-connected/healthy-canadians-podcast/list/climate-change-bites-infectious-diseases-ticks-warming-world.html?utm_source=stakeholder-weekly-newsletter&amp;utm_medium=link&amp;utm_content=en-2024-05-21&amp;utm_campaign=srt-stakeholder-weekly-newsletter" TargetMode="External"/><Relationship Id="rId102" Type="http://schemas.openxmlformats.org/officeDocument/2006/relationships/image" Target="media/image18.png"/><Relationship Id="rId123" Type="http://schemas.openxmlformats.org/officeDocument/2006/relationships/hyperlink" Target="https://www.canada.ca/fr/sante-publique/services/publications/maladies-et-affections/surveillance-maladie-lyme-canada-edition-annuelle-2022.html?utm_source=stakeholder-weekly-newsletter&amp;utm_medium=link&amp;utm_content=fr-2024-05-21&amp;utm_campaign=srt-stakeholder-weekly-newsletter" TargetMode="External"/><Relationship Id="rId144" Type="http://schemas.openxmlformats.org/officeDocument/2006/relationships/hyperlink" Target="https://www.canada.ca/fr/sante-publique/services/publications/sante-autochtones/soins-sante-femmes-autochtones.html?utm_source=stakeholder-weekly-newsletter&amp;utm_medium=link&amp;utm_content=fr-2024-05-21&amp;utm_campaign=srt-stakeholder-weekly-newsletter" TargetMode="External"/><Relationship Id="rId90" Type="http://schemas.openxmlformats.org/officeDocument/2006/relationships/hyperlink" Target="https://www.canada.ca/content/dam/phac-aspc/documents/services/publications/vaccines-immunization/national-advisory-committee-immunization-summary-statement-prevention-respiratory-syncytial-virus-disease-infants/naci-summary-2024-05-17.pdf?utm_source=stakeholder-weekly-newsletter&amp;utm_medium=link&amp;utm_content=en-2024-05-21&amp;utm_campaign=srt-stakeholder-weekly-newsletter" TargetMode="External"/><Relationship Id="rId27" Type="http://schemas.openxmlformats.org/officeDocument/2006/relationships/hyperlink" Target="mailto:tgallina@healthprocanada.com" TargetMode="External"/><Relationship Id="rId48" Type="http://schemas.openxmlformats.org/officeDocument/2006/relationships/hyperlink" Target="http://www.twitter.com" TargetMode="External"/><Relationship Id="rId69" Type="http://schemas.openxmlformats.org/officeDocument/2006/relationships/hyperlink" Target="https://www.canada.ca/en/public-health/programs/consultation-public-health-agency-science-strategy.html?utm_source=stakeholder-weekly-newsletter&amp;utm_medium=link&amp;utm_content=en-2024-05-21&amp;utm_campaign=srt-stakeholder-weekly-newsletter" TargetMode="External"/><Relationship Id="rId113" Type="http://schemas.openxmlformats.org/officeDocument/2006/relationships/hyperlink" Target="https://caccn.ca/members/national-events-webinars-journal-clubs-2/" TargetMode="External"/><Relationship Id="rId134" Type="http://schemas.openxmlformats.org/officeDocument/2006/relationships/hyperlink" Target="https://www.canada.ca/content/dam/phac-aspc/documents/services/publications/vaccines-immunization/national-advisory-committee-immunization-statement-prevention-respiratory-syncytial-virus-disease-infants/ccni-declaration-2024-05-17.pdf?utm_source=stakeholder-weekly-newsletter&amp;utm_medium=link&amp;utm_content=fr-2024-05-21&amp;utm_campaign=srt-stakeholder-weekly-newsle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2667</TotalTime>
  <Pages>4</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251</cp:revision>
  <cp:lastPrinted>2024-03-04T17:12:00Z</cp:lastPrinted>
  <dcterms:created xsi:type="dcterms:W3CDTF">2024-01-30T16:02:00Z</dcterms:created>
  <dcterms:modified xsi:type="dcterms:W3CDTF">2024-06-04T18:39:00Z</dcterms:modified>
</cp:coreProperties>
</file>